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5174"/>
        <w:gridCol w:w="2569"/>
        <w:gridCol w:w="1596"/>
        <w:gridCol w:w="1536"/>
      </w:tblGrid>
      <w:tr w:rsidR="00260C16" w:rsidRPr="00CA5A26" w:rsidTr="00260C16">
        <w:tc>
          <w:tcPr>
            <w:tcW w:w="2379" w:type="pct"/>
          </w:tcPr>
          <w:p w:rsidR="00260C16" w:rsidRPr="00CA5A26" w:rsidRDefault="00260C16" w:rsidP="00935125">
            <w:pPr>
              <w:rPr>
                <w:sz w:val="22"/>
                <w:szCs w:val="22"/>
              </w:rPr>
            </w:pPr>
            <w:r w:rsidRPr="00CA5A26">
              <w:rPr>
                <w:sz w:val="22"/>
                <w:szCs w:val="22"/>
              </w:rPr>
              <w:t xml:space="preserve">Российская академия наук </w:t>
            </w:r>
          </w:p>
          <w:p w:rsidR="00260C16" w:rsidRPr="00CA5A26" w:rsidRDefault="00260C16" w:rsidP="00935125">
            <w:pPr>
              <w:rPr>
                <w:sz w:val="22"/>
                <w:szCs w:val="22"/>
              </w:rPr>
            </w:pPr>
            <w:r w:rsidRPr="00CA5A26">
              <w:rPr>
                <w:sz w:val="22"/>
                <w:szCs w:val="22"/>
              </w:rPr>
              <w:t xml:space="preserve">Научное общество гастроэнтерологов России </w:t>
            </w:r>
          </w:p>
          <w:p w:rsidR="00260C16" w:rsidRPr="00CA5A26" w:rsidRDefault="00260C16" w:rsidP="00935125">
            <w:pPr>
              <w:rPr>
                <w:sz w:val="22"/>
                <w:szCs w:val="22"/>
              </w:rPr>
            </w:pPr>
            <w:r w:rsidRPr="00CA5A26">
              <w:rPr>
                <w:sz w:val="22"/>
                <w:szCs w:val="22"/>
              </w:rPr>
              <w:t xml:space="preserve">Комитет по здравоохранению Правительства </w:t>
            </w:r>
            <w:r w:rsidRPr="00CA5A26">
              <w:rPr>
                <w:sz w:val="22"/>
                <w:szCs w:val="22"/>
              </w:rPr>
              <w:br/>
              <w:t xml:space="preserve">Санкт-Петербурга, СЗГМУ им. И.И. Мечникова </w:t>
            </w:r>
          </w:p>
          <w:p w:rsidR="00260C16" w:rsidRPr="00CA5A26" w:rsidRDefault="00260C16" w:rsidP="00935125">
            <w:pPr>
              <w:rPr>
                <w:sz w:val="22"/>
                <w:szCs w:val="22"/>
              </w:rPr>
            </w:pPr>
            <w:proofErr w:type="spellStart"/>
            <w:r w:rsidRPr="00CA5A26">
              <w:rPr>
                <w:sz w:val="22"/>
                <w:szCs w:val="22"/>
              </w:rPr>
              <w:t>СПбГПМУ</w:t>
            </w:r>
            <w:proofErr w:type="spellEnd"/>
            <w:r w:rsidRPr="00CA5A26">
              <w:rPr>
                <w:sz w:val="22"/>
                <w:szCs w:val="22"/>
              </w:rPr>
              <w:t xml:space="preserve">, Гос. НИИ ОЧБ ФМБА России, </w:t>
            </w:r>
            <w:r w:rsidRPr="00CA5A26">
              <w:rPr>
                <w:sz w:val="22"/>
                <w:szCs w:val="22"/>
              </w:rPr>
              <w:br/>
              <w:t>Военно-медицинская академия им. С.М. Кирова</w:t>
            </w:r>
          </w:p>
        </w:tc>
        <w:tc>
          <w:tcPr>
            <w:tcW w:w="1181" w:type="pct"/>
            <w:vAlign w:val="center"/>
          </w:tcPr>
          <w:p w:rsidR="00260C16" w:rsidRPr="00664BF1" w:rsidRDefault="00260C16" w:rsidP="00935125">
            <w:pPr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B068669" wp14:editId="045F2ABD">
                  <wp:extent cx="1371600" cy="828675"/>
                  <wp:effectExtent l="0" t="0" r="0" b="9525"/>
                  <wp:docPr id="5" name="Рисунок 5" descr="NOG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G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pct"/>
            <w:vAlign w:val="center"/>
          </w:tcPr>
          <w:p w:rsidR="00260C16" w:rsidRPr="00CA5A26" w:rsidRDefault="00260C16" w:rsidP="00935125">
            <w:pPr>
              <w:jc w:val="center"/>
              <w:rPr>
                <w:sz w:val="22"/>
                <w:szCs w:val="20"/>
                <w:highlight w:val="yellow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 wp14:anchorId="51F737CD" wp14:editId="14249495">
                  <wp:extent cx="866775" cy="866775"/>
                  <wp:effectExtent l="0" t="0" r="9525" b="9525"/>
                  <wp:docPr id="6" name="Рисунок 6" descr="SZGMU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GMU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pct"/>
            <w:vAlign w:val="center"/>
          </w:tcPr>
          <w:p w:rsidR="00260C16" w:rsidRPr="00CA5A26" w:rsidRDefault="00260C16" w:rsidP="00935125">
            <w:pPr>
              <w:jc w:val="center"/>
              <w:rPr>
                <w:sz w:val="22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A64DB30" wp14:editId="6A39B014">
                  <wp:extent cx="781050" cy="828675"/>
                  <wp:effectExtent l="0" t="0" r="0" b="9525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7EE" w:rsidRPr="0051672E" w:rsidRDefault="00790ACE" w:rsidP="009057EE">
      <w:pPr>
        <w:pStyle w:val="21"/>
        <w:spacing w:before="240"/>
        <w:rPr>
          <w:color w:val="auto"/>
          <w:sz w:val="34"/>
        </w:rPr>
      </w:pPr>
      <w:r w:rsidRPr="00790ACE">
        <w:rPr>
          <w:color w:val="auto"/>
          <w:sz w:val="34"/>
        </w:rPr>
        <w:t>20</w:t>
      </w:r>
      <w:r w:rsidR="009057EE" w:rsidRPr="0051672E">
        <w:rPr>
          <w:color w:val="auto"/>
          <w:sz w:val="34"/>
        </w:rPr>
        <w:t xml:space="preserve">-я </w:t>
      </w:r>
      <w:r>
        <w:rPr>
          <w:color w:val="auto"/>
          <w:sz w:val="34"/>
        </w:rPr>
        <w:t xml:space="preserve">Юбилейная </w:t>
      </w:r>
      <w:r w:rsidR="009057EE" w:rsidRPr="0051672E">
        <w:rPr>
          <w:color w:val="auto"/>
          <w:sz w:val="34"/>
        </w:rPr>
        <w:t>Северо-Западная на</w:t>
      </w:r>
      <w:r w:rsidR="009057EE">
        <w:rPr>
          <w:color w:val="auto"/>
          <w:sz w:val="34"/>
        </w:rPr>
        <w:t>учно-практическая конференция «</w:t>
      </w:r>
      <w:r w:rsidR="009057EE" w:rsidRPr="0051672E">
        <w:rPr>
          <w:color w:val="auto"/>
          <w:sz w:val="34"/>
        </w:rPr>
        <w:t>Санкт-Петербург – Фармакотерапия-</w:t>
      </w:r>
      <w:r w:rsidR="0084359E">
        <w:rPr>
          <w:color w:val="auto"/>
          <w:sz w:val="34"/>
        </w:rPr>
        <w:t>201</w:t>
      </w:r>
      <w:r w:rsidR="0084359E" w:rsidRPr="0084359E">
        <w:rPr>
          <w:color w:val="auto"/>
          <w:sz w:val="34"/>
        </w:rPr>
        <w:t>6</w:t>
      </w:r>
      <w:r w:rsidR="009057EE">
        <w:rPr>
          <w:color w:val="auto"/>
          <w:sz w:val="34"/>
        </w:rPr>
        <w:t xml:space="preserve">» </w:t>
      </w:r>
      <w:r w:rsidR="009057EE">
        <w:rPr>
          <w:color w:val="auto"/>
          <w:sz w:val="34"/>
        </w:rPr>
        <w:br/>
      </w:r>
      <w:r>
        <w:rPr>
          <w:color w:val="auto"/>
          <w:sz w:val="34"/>
          <w:szCs w:val="34"/>
        </w:rPr>
        <w:t>10</w:t>
      </w:r>
      <w:r w:rsidR="009057EE" w:rsidRPr="0051672E">
        <w:rPr>
          <w:color w:val="auto"/>
          <w:sz w:val="34"/>
          <w:szCs w:val="34"/>
        </w:rPr>
        <w:t xml:space="preserve">-й </w:t>
      </w:r>
      <w:r>
        <w:rPr>
          <w:color w:val="auto"/>
          <w:sz w:val="34"/>
          <w:szCs w:val="34"/>
        </w:rPr>
        <w:t xml:space="preserve">Юбилейный </w:t>
      </w:r>
      <w:r w:rsidR="009057EE" w:rsidRPr="0051672E">
        <w:rPr>
          <w:color w:val="auto"/>
          <w:sz w:val="34"/>
          <w:szCs w:val="34"/>
        </w:rPr>
        <w:t>Санкт-Петербург</w:t>
      </w:r>
      <w:r w:rsidR="009057EE">
        <w:rPr>
          <w:color w:val="auto"/>
          <w:sz w:val="34"/>
          <w:szCs w:val="34"/>
        </w:rPr>
        <w:t xml:space="preserve">ский </w:t>
      </w:r>
      <w:proofErr w:type="spellStart"/>
      <w:r w:rsidR="009057EE">
        <w:rPr>
          <w:color w:val="auto"/>
          <w:sz w:val="34"/>
          <w:szCs w:val="34"/>
        </w:rPr>
        <w:t>гепатологический</w:t>
      </w:r>
      <w:proofErr w:type="spellEnd"/>
      <w:r w:rsidR="009057EE">
        <w:rPr>
          <w:color w:val="auto"/>
          <w:sz w:val="34"/>
          <w:szCs w:val="34"/>
        </w:rPr>
        <w:t xml:space="preserve"> конгресс</w:t>
      </w:r>
      <w:r w:rsidR="00260C16">
        <w:rPr>
          <w:color w:val="auto"/>
          <w:sz w:val="34"/>
          <w:szCs w:val="34"/>
        </w:rPr>
        <w:t xml:space="preserve"> </w:t>
      </w:r>
      <w:r w:rsidR="00260C16">
        <w:rPr>
          <w:color w:val="auto"/>
          <w:sz w:val="34"/>
          <w:szCs w:val="34"/>
        </w:rPr>
        <w:br/>
      </w:r>
      <w:r w:rsidR="008160B9" w:rsidRPr="0051672E">
        <w:rPr>
          <w:color w:val="auto"/>
          <w:sz w:val="34"/>
          <w:szCs w:val="34"/>
        </w:rPr>
        <w:t>Санкт-Петербург</w:t>
      </w:r>
      <w:r w:rsidR="008160B9">
        <w:rPr>
          <w:color w:val="auto"/>
          <w:sz w:val="34"/>
          <w:szCs w:val="34"/>
        </w:rPr>
        <w:t xml:space="preserve">ский </w:t>
      </w:r>
      <w:r w:rsidR="00260C16">
        <w:rPr>
          <w:color w:val="auto"/>
          <w:sz w:val="34"/>
          <w:szCs w:val="34"/>
        </w:rPr>
        <w:t xml:space="preserve">Пленум </w:t>
      </w:r>
      <w:r w:rsidR="00260C16" w:rsidRPr="006236AC">
        <w:rPr>
          <w:color w:val="auto"/>
          <w:sz w:val="34"/>
          <w:szCs w:val="34"/>
        </w:rPr>
        <w:t>Правления</w:t>
      </w:r>
      <w:r w:rsidR="00260C16">
        <w:rPr>
          <w:color w:val="auto"/>
          <w:sz w:val="34"/>
          <w:szCs w:val="34"/>
        </w:rPr>
        <w:t xml:space="preserve"> НОГР</w:t>
      </w:r>
    </w:p>
    <w:p w:rsidR="00E76D58" w:rsidRPr="00196560" w:rsidRDefault="00790ACE" w:rsidP="00E76D58">
      <w:pPr>
        <w:pStyle w:val="21"/>
        <w:rPr>
          <w:b w:val="0"/>
          <w:color w:val="auto"/>
          <w:szCs w:val="28"/>
        </w:rPr>
      </w:pPr>
      <w:r w:rsidRPr="005806C2">
        <w:rPr>
          <w:color w:val="auto"/>
          <w:szCs w:val="28"/>
        </w:rPr>
        <w:t xml:space="preserve">Отель Парк Инн от </w:t>
      </w:r>
      <w:proofErr w:type="spellStart"/>
      <w:r w:rsidRPr="005806C2">
        <w:rPr>
          <w:color w:val="auto"/>
          <w:szCs w:val="28"/>
        </w:rPr>
        <w:t>Рэдиссон</w:t>
      </w:r>
      <w:proofErr w:type="spellEnd"/>
      <w:r w:rsidRPr="005806C2">
        <w:rPr>
          <w:color w:val="auto"/>
          <w:szCs w:val="28"/>
        </w:rPr>
        <w:t xml:space="preserve"> «Пулковская» (пл. Победы, д. 1, ст. м. «Московская</w:t>
      </w:r>
      <w:r w:rsidR="00E76D58" w:rsidRPr="005806C2">
        <w:rPr>
          <w:color w:val="auto"/>
          <w:szCs w:val="28"/>
        </w:rPr>
        <w:t>»)</w:t>
      </w:r>
    </w:p>
    <w:p w:rsidR="005516FF" w:rsidRPr="00D51E31" w:rsidRDefault="00F76E77" w:rsidP="005516FF">
      <w:pPr>
        <w:pStyle w:val="21"/>
        <w:rPr>
          <w:color w:val="auto"/>
          <w:sz w:val="34"/>
          <w:szCs w:val="34"/>
        </w:rPr>
      </w:pPr>
      <w:r w:rsidRPr="00D51E31">
        <w:rPr>
          <w:color w:val="auto"/>
          <w:sz w:val="34"/>
          <w:szCs w:val="34"/>
        </w:rPr>
        <w:t>ПРОГРАММА</w:t>
      </w:r>
    </w:p>
    <w:p w:rsidR="00F1498D" w:rsidRPr="00F1498D" w:rsidRDefault="00260C16" w:rsidP="00E9079B">
      <w:pPr>
        <w:pStyle w:val="21"/>
        <w:rPr>
          <w:color w:val="auto"/>
        </w:rPr>
      </w:pPr>
      <w:r>
        <w:rPr>
          <w:color w:val="auto"/>
        </w:rPr>
        <w:t>Среда</w:t>
      </w:r>
      <w:r w:rsidR="00F1498D">
        <w:rPr>
          <w:color w:val="auto"/>
        </w:rPr>
        <w:t xml:space="preserve">, </w:t>
      </w:r>
      <w:r w:rsidR="00790ACE">
        <w:rPr>
          <w:color w:val="auto"/>
        </w:rPr>
        <w:t>23</w:t>
      </w:r>
      <w:r w:rsidR="00F1498D">
        <w:rPr>
          <w:color w:val="auto"/>
        </w:rPr>
        <w:t xml:space="preserve"> марта </w:t>
      </w:r>
      <w:r w:rsidR="00790ACE">
        <w:rPr>
          <w:color w:val="auto"/>
        </w:rPr>
        <w:t>2016</w:t>
      </w:r>
      <w:r w:rsidR="00F1498D">
        <w:rPr>
          <w:color w:val="auto"/>
        </w:rPr>
        <w:t xml:space="preserve"> года</w:t>
      </w:r>
    </w:p>
    <w:p w:rsidR="00F1498D" w:rsidRPr="00E93813" w:rsidRDefault="00196560" w:rsidP="0076654C">
      <w:pPr>
        <w:spacing w:after="480"/>
        <w:jc w:val="center"/>
        <w:rPr>
          <w:b/>
        </w:rPr>
      </w:pPr>
      <w:r w:rsidRPr="00E93813">
        <w:rPr>
          <w:b/>
        </w:rPr>
        <w:t>Начало в 1</w:t>
      </w:r>
      <w:r w:rsidR="005476CA">
        <w:rPr>
          <w:b/>
        </w:rPr>
        <w:t>0</w:t>
      </w:r>
      <w:r w:rsidR="00F1498D" w:rsidRPr="00E93813">
        <w:rPr>
          <w:b/>
          <w:vertAlign w:val="superscript"/>
        </w:rPr>
        <w:t>00</w:t>
      </w:r>
      <w:r w:rsidRPr="00E93813">
        <w:rPr>
          <w:b/>
        </w:rPr>
        <w:t xml:space="preserve"> (регистрация с </w:t>
      </w:r>
      <w:r w:rsidR="005476CA">
        <w:rPr>
          <w:b/>
        </w:rPr>
        <w:t>09</w:t>
      </w:r>
      <w:r w:rsidR="00F1498D" w:rsidRPr="00E93813">
        <w:rPr>
          <w:b/>
          <w:vertAlign w:val="superscript"/>
        </w:rPr>
        <w:t>30</w:t>
      </w:r>
      <w:r w:rsidR="00F1498D" w:rsidRPr="00E93813">
        <w:rPr>
          <w:b/>
        </w:rPr>
        <w:t>). Вход для специалистов свободный.</w:t>
      </w:r>
    </w:p>
    <w:p w:rsidR="00F1498D" w:rsidRPr="0051672E" w:rsidRDefault="00196560" w:rsidP="00DF5840">
      <w:pPr>
        <w:pStyle w:val="10"/>
      </w:pPr>
      <w:r>
        <w:rPr>
          <w:b/>
        </w:rPr>
        <w:t>1</w:t>
      </w:r>
      <w:r w:rsidR="005476CA">
        <w:rPr>
          <w:b/>
        </w:rPr>
        <w:t>0</w:t>
      </w:r>
      <w:r w:rsidR="00F1498D" w:rsidRPr="0051672E">
        <w:rPr>
          <w:b/>
          <w:vertAlign w:val="superscript"/>
        </w:rPr>
        <w:t>00</w:t>
      </w:r>
      <w:r>
        <w:rPr>
          <w:b/>
        </w:rPr>
        <w:t>-</w:t>
      </w:r>
      <w:r w:rsidRPr="006236AC">
        <w:rPr>
          <w:b/>
        </w:rPr>
        <w:t>1</w:t>
      </w:r>
      <w:r w:rsidR="005476CA" w:rsidRPr="006236AC">
        <w:rPr>
          <w:b/>
        </w:rPr>
        <w:t>0</w:t>
      </w:r>
      <w:r w:rsidR="002E2C1A" w:rsidRPr="006236AC">
        <w:rPr>
          <w:b/>
          <w:vertAlign w:val="superscript"/>
        </w:rPr>
        <w:t>0</w:t>
      </w:r>
      <w:r w:rsidR="0076654C" w:rsidRPr="006236AC">
        <w:rPr>
          <w:b/>
          <w:vertAlign w:val="superscript"/>
        </w:rPr>
        <w:t>5</w:t>
      </w:r>
      <w:r w:rsidR="00F1498D" w:rsidRPr="006236AC">
        <w:rPr>
          <w:b/>
        </w:rPr>
        <w:tab/>
        <w:t>Открытие</w:t>
      </w:r>
      <w:r w:rsidR="009057EE">
        <w:rPr>
          <w:b/>
        </w:rPr>
        <w:t xml:space="preserve"> конференции и</w:t>
      </w:r>
      <w:r w:rsidR="00F1498D" w:rsidRPr="0051672E">
        <w:rPr>
          <w:b/>
        </w:rPr>
        <w:t xml:space="preserve"> конгресса</w:t>
      </w:r>
      <w:r w:rsidR="00F1498D" w:rsidRPr="0051672E">
        <w:t xml:space="preserve"> </w:t>
      </w:r>
    </w:p>
    <w:p w:rsidR="00487C87" w:rsidRDefault="00487C87" w:rsidP="00487C87">
      <w:pPr>
        <w:pStyle w:val="10"/>
      </w:pPr>
      <w:r>
        <w:tab/>
      </w:r>
      <w:r w:rsidR="008F6098">
        <w:t xml:space="preserve">Лазебник </w:t>
      </w:r>
      <w:r w:rsidR="00DD0141">
        <w:t xml:space="preserve">Л.Б., </w:t>
      </w:r>
      <w:r w:rsidR="00DD0141" w:rsidRPr="00EA54A2">
        <w:t>президент Научного общества гастроэнтерологов России</w:t>
      </w:r>
      <w:r w:rsidR="00DD0141">
        <w:t xml:space="preserve">, Москва </w:t>
      </w:r>
      <w:r w:rsidR="00DD0141">
        <w:br/>
      </w:r>
      <w:proofErr w:type="spellStart"/>
      <w:r w:rsidR="008F6098" w:rsidRPr="00DA6EA1">
        <w:t>Засухина</w:t>
      </w:r>
      <w:proofErr w:type="spellEnd"/>
      <w:r w:rsidR="008F6098" w:rsidRPr="00DA6EA1">
        <w:t xml:space="preserve"> </w:t>
      </w:r>
      <w:r w:rsidR="00DD0141" w:rsidRPr="00DA6EA1">
        <w:t>Т.Н., заместитель председателя Комитета по здравоохранению</w:t>
      </w:r>
      <w:r w:rsidR="00DD0141">
        <w:t xml:space="preserve"> </w:t>
      </w:r>
      <w:r w:rsidR="00DD0141">
        <w:br/>
      </w:r>
      <w:r w:rsidR="008F6098">
        <w:t xml:space="preserve">Силин </w:t>
      </w:r>
      <w:r w:rsidR="00DD0141">
        <w:t xml:space="preserve">А.В., проректор по науке и международному сотрудничеству СЗГМУ им. И.И. Мечникова, Санкт-Петербург </w:t>
      </w:r>
      <w:r w:rsidR="00DD0141">
        <w:br/>
      </w:r>
      <w:r w:rsidR="008F6098" w:rsidRPr="003E3678">
        <w:t xml:space="preserve">Ткаченко </w:t>
      </w:r>
      <w:r w:rsidR="003E559A">
        <w:t>Е.И.</w:t>
      </w:r>
      <w:r w:rsidR="00DD0141" w:rsidRPr="003E3678">
        <w:t xml:space="preserve">, </w:t>
      </w:r>
      <w:r w:rsidR="00DD0141">
        <w:t>вице-</w:t>
      </w:r>
      <w:r w:rsidR="00DD0141" w:rsidRPr="00EA54A2">
        <w:t xml:space="preserve">президент </w:t>
      </w:r>
      <w:r w:rsidR="00DD0141">
        <w:t xml:space="preserve">НОГР, </w:t>
      </w:r>
      <w:r w:rsidR="00DD0141" w:rsidRPr="003E3678">
        <w:t>Санкт-Петербург</w:t>
      </w:r>
      <w:r w:rsidR="00DD0141">
        <w:t xml:space="preserve"> </w:t>
      </w:r>
      <w:r w:rsidR="00DD0141">
        <w:br/>
      </w:r>
      <w:r w:rsidR="008F6098">
        <w:t xml:space="preserve">Радченко </w:t>
      </w:r>
      <w:r w:rsidR="00DD0141">
        <w:t>В.Г., декан лечебного факультета СЗГМУ им. И.И. Мечникова, Санкт-Петербург</w:t>
      </w:r>
    </w:p>
    <w:p w:rsidR="00731244" w:rsidRPr="0051672E" w:rsidRDefault="00731244" w:rsidP="00731244">
      <w:pPr>
        <w:pStyle w:val="10"/>
      </w:pPr>
      <w:r>
        <w:rPr>
          <w:b/>
        </w:rPr>
        <w:t>10</w:t>
      </w:r>
      <w:r w:rsidRPr="0051672E">
        <w:rPr>
          <w:b/>
          <w:vertAlign w:val="superscript"/>
        </w:rPr>
        <w:t>0</w:t>
      </w:r>
      <w:r>
        <w:rPr>
          <w:b/>
          <w:vertAlign w:val="superscript"/>
        </w:rPr>
        <w:t>5</w:t>
      </w:r>
      <w:r>
        <w:rPr>
          <w:b/>
        </w:rPr>
        <w:t>-12</w:t>
      </w:r>
      <w:r>
        <w:rPr>
          <w:b/>
          <w:vertAlign w:val="superscript"/>
        </w:rPr>
        <w:t>30</w:t>
      </w:r>
      <w:r w:rsidRPr="0051672E">
        <w:rPr>
          <w:b/>
        </w:rPr>
        <w:tab/>
      </w:r>
      <w:r>
        <w:rPr>
          <w:b/>
        </w:rPr>
        <w:t>Пленарное заседание</w:t>
      </w:r>
    </w:p>
    <w:p w:rsidR="00574549" w:rsidRPr="0051672E" w:rsidRDefault="002072D4" w:rsidP="00574549">
      <w:pPr>
        <w:pStyle w:val="10"/>
        <w:tabs>
          <w:tab w:val="clear" w:pos="1134"/>
          <w:tab w:val="left" w:pos="1985"/>
        </w:tabs>
        <w:ind w:left="1985" w:hanging="1985"/>
      </w:pPr>
      <w:bookmarkStart w:id="0" w:name="OLE_LINK2"/>
      <w:bookmarkStart w:id="1" w:name="OLE_LINK9"/>
      <w:r>
        <w:rPr>
          <w:u w:val="single"/>
        </w:rPr>
        <w:t>П</w:t>
      </w:r>
      <w:r w:rsidR="00574549" w:rsidRPr="0051672E">
        <w:rPr>
          <w:u w:val="single"/>
        </w:rPr>
        <w:t>редседатели:</w:t>
      </w:r>
      <w:r w:rsidR="002E2C1A">
        <w:t xml:space="preserve"> </w:t>
      </w:r>
      <w:r w:rsidR="00E04EFB" w:rsidRPr="009767CD">
        <w:t xml:space="preserve">Лазебник Л.Б., </w:t>
      </w:r>
      <w:r w:rsidR="00DD2D42" w:rsidRPr="009767CD">
        <w:t>Ткаченко Е.И.</w:t>
      </w:r>
      <w:r w:rsidR="00574549" w:rsidRPr="009767CD">
        <w:t xml:space="preserve">, </w:t>
      </w:r>
      <w:r w:rsidR="00327732" w:rsidRPr="009767CD">
        <w:t xml:space="preserve">Радченко В.Г., </w:t>
      </w:r>
      <w:proofErr w:type="spellStart"/>
      <w:r w:rsidR="00DD2D42" w:rsidRPr="009767CD">
        <w:t>Ситкин</w:t>
      </w:r>
      <w:proofErr w:type="spellEnd"/>
      <w:r w:rsidR="00DD2D42" w:rsidRPr="009767CD">
        <w:t xml:space="preserve"> </w:t>
      </w:r>
      <w:r w:rsidR="00341D7F" w:rsidRPr="009767CD">
        <w:t xml:space="preserve">С.И. </w:t>
      </w:r>
    </w:p>
    <w:p w:rsidR="00E35CA9" w:rsidRPr="009767CD" w:rsidRDefault="005476CA" w:rsidP="00E35CA9">
      <w:pPr>
        <w:pStyle w:val="10"/>
      </w:pPr>
      <w:r w:rsidRPr="009767CD">
        <w:t>10</w:t>
      </w:r>
      <w:r w:rsidR="009511B9" w:rsidRPr="009767CD">
        <w:rPr>
          <w:vertAlign w:val="superscript"/>
        </w:rPr>
        <w:t>0</w:t>
      </w:r>
      <w:r w:rsidR="006236AC" w:rsidRPr="009767CD">
        <w:rPr>
          <w:vertAlign w:val="superscript"/>
        </w:rPr>
        <w:t>5</w:t>
      </w:r>
      <w:r w:rsidRPr="009767CD">
        <w:t>-10</w:t>
      </w:r>
      <w:r w:rsidR="009511B9" w:rsidRPr="009767CD">
        <w:rPr>
          <w:vertAlign w:val="superscript"/>
        </w:rPr>
        <w:t>3</w:t>
      </w:r>
      <w:r w:rsidR="004A686A" w:rsidRPr="009767CD">
        <w:rPr>
          <w:vertAlign w:val="superscript"/>
        </w:rPr>
        <w:t>0</w:t>
      </w:r>
      <w:r w:rsidR="00E35CA9" w:rsidRPr="009767CD">
        <w:tab/>
      </w:r>
      <w:r w:rsidR="00182DC4" w:rsidRPr="009767CD">
        <w:t>Ткаченко Е.И.</w:t>
      </w:r>
      <w:r w:rsidR="00E35CA9" w:rsidRPr="009767CD">
        <w:t xml:space="preserve">, СЗГМУ им. И.И. Мечникова, Санкт-Петербург </w:t>
      </w:r>
      <w:r w:rsidR="00E35CA9" w:rsidRPr="009767CD">
        <w:br/>
      </w:r>
      <w:proofErr w:type="spellStart"/>
      <w:r w:rsidR="00900163" w:rsidRPr="009767CD">
        <w:t>Трофологические</w:t>
      </w:r>
      <w:proofErr w:type="spellEnd"/>
      <w:r w:rsidR="00900163" w:rsidRPr="009767CD">
        <w:t xml:space="preserve"> аспекты </w:t>
      </w:r>
      <w:proofErr w:type="spellStart"/>
      <w:r w:rsidR="00900163" w:rsidRPr="009767CD">
        <w:t>ноосферогенеза</w:t>
      </w:r>
      <w:proofErr w:type="spellEnd"/>
    </w:p>
    <w:p w:rsidR="00900163" w:rsidRPr="009767CD" w:rsidRDefault="00205910" w:rsidP="00185497">
      <w:pPr>
        <w:pStyle w:val="10"/>
      </w:pPr>
      <w:r w:rsidRPr="009767CD">
        <w:t>10</w:t>
      </w:r>
      <w:r w:rsidR="009511B9" w:rsidRPr="009767CD">
        <w:rPr>
          <w:vertAlign w:val="superscript"/>
        </w:rPr>
        <w:t>3</w:t>
      </w:r>
      <w:r w:rsidR="004A686A" w:rsidRPr="009767CD">
        <w:rPr>
          <w:vertAlign w:val="superscript"/>
        </w:rPr>
        <w:t>0</w:t>
      </w:r>
      <w:r w:rsidR="00E35CA9" w:rsidRPr="009767CD">
        <w:t>-1</w:t>
      </w:r>
      <w:r w:rsidR="005476CA" w:rsidRPr="009767CD">
        <w:t>1</w:t>
      </w:r>
      <w:r w:rsidR="009511B9" w:rsidRPr="009767CD">
        <w:rPr>
          <w:vertAlign w:val="superscript"/>
        </w:rPr>
        <w:t>00</w:t>
      </w:r>
      <w:r w:rsidR="00E35CA9" w:rsidRPr="009767CD">
        <w:tab/>
      </w:r>
      <w:r w:rsidR="00900163" w:rsidRPr="009767CD">
        <w:t xml:space="preserve">Лазебник Л.Б., МГМСУ им. А.И. Евдокимова </w:t>
      </w:r>
      <w:r w:rsidR="009511B9" w:rsidRPr="009767CD">
        <w:br/>
        <w:t>Новые возможности в лечении хронических заболеваний печени</w:t>
      </w:r>
    </w:p>
    <w:p w:rsidR="0038259E" w:rsidRPr="009767CD" w:rsidRDefault="0038259E" w:rsidP="0038259E">
      <w:pPr>
        <w:pStyle w:val="10"/>
      </w:pPr>
      <w:r w:rsidRPr="009767CD">
        <w:t>11</w:t>
      </w:r>
      <w:r w:rsidRPr="009767CD">
        <w:rPr>
          <w:vertAlign w:val="superscript"/>
        </w:rPr>
        <w:t>00</w:t>
      </w:r>
      <w:r w:rsidRPr="009767CD">
        <w:t>-11</w:t>
      </w:r>
      <w:r w:rsidR="006236AC" w:rsidRPr="009767CD">
        <w:rPr>
          <w:vertAlign w:val="superscript"/>
        </w:rPr>
        <w:t>3</w:t>
      </w:r>
      <w:r w:rsidRPr="009767CD">
        <w:rPr>
          <w:vertAlign w:val="superscript"/>
        </w:rPr>
        <w:t>0</w:t>
      </w:r>
      <w:r w:rsidRPr="009767CD">
        <w:tab/>
      </w:r>
      <w:proofErr w:type="spellStart"/>
      <w:r w:rsidR="006236AC" w:rsidRPr="009767CD">
        <w:t>Ситкин</w:t>
      </w:r>
      <w:proofErr w:type="spellEnd"/>
      <w:r w:rsidR="006236AC" w:rsidRPr="009767CD">
        <w:t xml:space="preserve"> С.И., СЗГМУ им. И.И. Мечникова, Гос. НИИ ОЧБ ФМБА России, Санкт-Петербург </w:t>
      </w:r>
      <w:r w:rsidR="006236AC" w:rsidRPr="009767CD">
        <w:br/>
        <w:t>Перспективы стандартной и биологической терапии при язвенном колите</w:t>
      </w:r>
    </w:p>
    <w:p w:rsidR="009511B9" w:rsidRPr="009767CD" w:rsidRDefault="009511B9" w:rsidP="009511B9">
      <w:pPr>
        <w:pStyle w:val="10"/>
      </w:pPr>
      <w:r w:rsidRPr="009767CD">
        <w:t>11</w:t>
      </w:r>
      <w:r w:rsidR="006236AC" w:rsidRPr="009767CD">
        <w:rPr>
          <w:vertAlign w:val="superscript"/>
        </w:rPr>
        <w:t>3</w:t>
      </w:r>
      <w:r w:rsidRPr="009767CD">
        <w:rPr>
          <w:vertAlign w:val="superscript"/>
        </w:rPr>
        <w:t>0</w:t>
      </w:r>
      <w:r w:rsidR="00917D59" w:rsidRPr="009767CD">
        <w:t>-12</w:t>
      </w:r>
      <w:r w:rsidR="00917D59" w:rsidRPr="009767CD">
        <w:rPr>
          <w:vertAlign w:val="superscript"/>
        </w:rPr>
        <w:t>0</w:t>
      </w:r>
      <w:r w:rsidRPr="009767CD">
        <w:rPr>
          <w:vertAlign w:val="superscript"/>
        </w:rPr>
        <w:t>0</w:t>
      </w:r>
      <w:r w:rsidRPr="009767CD">
        <w:tab/>
      </w:r>
      <w:r w:rsidR="006236AC" w:rsidRPr="009767CD">
        <w:t xml:space="preserve">Авалуева Е.Б., СЗГМУ им. И.И. Мечникова, Санкт-Петербург </w:t>
      </w:r>
      <w:r w:rsidR="006236AC" w:rsidRPr="009767CD">
        <w:br/>
        <w:t xml:space="preserve">Использование препаратов </w:t>
      </w:r>
      <w:proofErr w:type="spellStart"/>
      <w:r w:rsidR="006236AC" w:rsidRPr="009767CD">
        <w:t>месалазина</w:t>
      </w:r>
      <w:proofErr w:type="spellEnd"/>
      <w:r w:rsidR="006236AC" w:rsidRPr="009767CD">
        <w:t xml:space="preserve"> при воспалительных заболеваниях кишечника</w:t>
      </w:r>
    </w:p>
    <w:p w:rsidR="009511B9" w:rsidRPr="009767CD" w:rsidRDefault="00AF1509" w:rsidP="00185497">
      <w:pPr>
        <w:pStyle w:val="10"/>
      </w:pPr>
      <w:r w:rsidRPr="009767CD">
        <w:t>12</w:t>
      </w:r>
      <w:r w:rsidRPr="009767CD">
        <w:rPr>
          <w:vertAlign w:val="superscript"/>
        </w:rPr>
        <w:t>0</w:t>
      </w:r>
      <w:r w:rsidR="009511B9" w:rsidRPr="009767CD">
        <w:rPr>
          <w:vertAlign w:val="superscript"/>
        </w:rPr>
        <w:t>0</w:t>
      </w:r>
      <w:r w:rsidR="009511B9" w:rsidRPr="009767CD">
        <w:t>-12</w:t>
      </w:r>
      <w:r w:rsidRPr="009767CD">
        <w:rPr>
          <w:vertAlign w:val="superscript"/>
        </w:rPr>
        <w:t>3</w:t>
      </w:r>
      <w:r w:rsidR="009511B9" w:rsidRPr="009767CD">
        <w:rPr>
          <w:vertAlign w:val="superscript"/>
        </w:rPr>
        <w:t>0</w:t>
      </w:r>
      <w:r w:rsidR="009511B9" w:rsidRPr="009767CD">
        <w:tab/>
      </w:r>
      <w:r w:rsidRPr="009767CD">
        <w:t xml:space="preserve">Захаренко С.М., Военно-медицинская академия им. С.М. Кирова, Санкт-Петербург </w:t>
      </w:r>
      <w:r w:rsidRPr="009767CD">
        <w:br/>
        <w:t xml:space="preserve">Микрофлора как </w:t>
      </w:r>
      <w:r w:rsidR="009767CD">
        <w:t>метаболический орган</w:t>
      </w:r>
    </w:p>
    <w:p w:rsidR="00E5607D" w:rsidRPr="003A7473" w:rsidRDefault="00E5607D" w:rsidP="00E5607D">
      <w:pPr>
        <w:pStyle w:val="10"/>
        <w:rPr>
          <w:b/>
        </w:rPr>
      </w:pPr>
      <w:r w:rsidRPr="00AF1509">
        <w:rPr>
          <w:b/>
        </w:rPr>
        <w:t>12</w:t>
      </w:r>
      <w:r w:rsidRPr="00AF1509">
        <w:rPr>
          <w:b/>
          <w:vertAlign w:val="superscript"/>
        </w:rPr>
        <w:t>30</w:t>
      </w:r>
      <w:r w:rsidRPr="00AF1509">
        <w:rPr>
          <w:b/>
        </w:rPr>
        <w:t>-13</w:t>
      </w:r>
      <w:r w:rsidRPr="00AF1509">
        <w:rPr>
          <w:b/>
          <w:vertAlign w:val="superscript"/>
        </w:rPr>
        <w:t>00</w:t>
      </w:r>
      <w:r w:rsidRPr="00AF1509">
        <w:rPr>
          <w:b/>
        </w:rPr>
        <w:tab/>
        <w:t>Перерыв</w:t>
      </w:r>
    </w:p>
    <w:p w:rsidR="002072D4" w:rsidRDefault="00E5607D" w:rsidP="00E5607D">
      <w:pPr>
        <w:pStyle w:val="10"/>
        <w:rPr>
          <w:b/>
        </w:rPr>
      </w:pPr>
      <w:r>
        <w:rPr>
          <w:b/>
        </w:rPr>
        <w:t>13</w:t>
      </w:r>
      <w:r>
        <w:rPr>
          <w:b/>
          <w:vertAlign w:val="superscript"/>
        </w:rPr>
        <w:t>0</w:t>
      </w:r>
      <w:r w:rsidRPr="0005357A">
        <w:rPr>
          <w:b/>
          <w:vertAlign w:val="superscript"/>
        </w:rPr>
        <w:t>0</w:t>
      </w:r>
      <w:r>
        <w:rPr>
          <w:b/>
        </w:rPr>
        <w:t>-14</w:t>
      </w:r>
      <w:r>
        <w:rPr>
          <w:b/>
          <w:vertAlign w:val="superscript"/>
        </w:rPr>
        <w:t>3</w:t>
      </w:r>
      <w:r w:rsidRPr="0005357A">
        <w:rPr>
          <w:b/>
          <w:vertAlign w:val="superscript"/>
        </w:rPr>
        <w:t>0</w:t>
      </w:r>
      <w:r w:rsidRPr="0005357A">
        <w:rPr>
          <w:b/>
        </w:rPr>
        <w:tab/>
      </w:r>
      <w:r w:rsidRPr="00E5607D">
        <w:rPr>
          <w:b/>
        </w:rPr>
        <w:t xml:space="preserve">Симпозиум (при поддержке компании «Берлин-Хеми/А. </w:t>
      </w:r>
      <w:proofErr w:type="spellStart"/>
      <w:r w:rsidRPr="00E5607D">
        <w:rPr>
          <w:b/>
        </w:rPr>
        <w:t>Менарини</w:t>
      </w:r>
      <w:proofErr w:type="spellEnd"/>
      <w:r w:rsidRPr="00E5607D">
        <w:rPr>
          <w:b/>
        </w:rPr>
        <w:t>»)</w:t>
      </w:r>
      <w:r w:rsidRPr="0005357A">
        <w:t xml:space="preserve"> </w:t>
      </w:r>
      <w:r>
        <w:br/>
      </w:r>
      <w:r w:rsidRPr="00E5607D">
        <w:rPr>
          <w:b/>
        </w:rPr>
        <w:t>Современные подходы к терапии заболеваний гепатопанкреатической зоны</w:t>
      </w:r>
      <w:r>
        <w:rPr>
          <w:b/>
        </w:rPr>
        <w:t xml:space="preserve"> </w:t>
      </w:r>
    </w:p>
    <w:p w:rsidR="00E5607D" w:rsidRDefault="00E5607D" w:rsidP="002E2C1A">
      <w:pPr>
        <w:pStyle w:val="10"/>
        <w:ind w:left="1985" w:hanging="1985"/>
      </w:pPr>
      <w:r w:rsidRPr="002072D4">
        <w:rPr>
          <w:u w:val="single"/>
        </w:rPr>
        <w:t>Председатели:</w:t>
      </w:r>
      <w:r w:rsidRPr="00683038">
        <w:t xml:space="preserve"> Ткаченко Е.И., Радченко В.Г.</w:t>
      </w:r>
    </w:p>
    <w:p w:rsidR="00E5607D" w:rsidRPr="009767CD" w:rsidRDefault="00E5607D" w:rsidP="00E5607D">
      <w:pPr>
        <w:pStyle w:val="10"/>
      </w:pPr>
      <w:r w:rsidRPr="009767CD">
        <w:t>13</w:t>
      </w:r>
      <w:r w:rsidRPr="009767CD">
        <w:rPr>
          <w:vertAlign w:val="superscript"/>
        </w:rPr>
        <w:t>00</w:t>
      </w:r>
      <w:r w:rsidRPr="009767CD">
        <w:t>-13</w:t>
      </w:r>
      <w:r w:rsidRPr="009767CD">
        <w:rPr>
          <w:vertAlign w:val="superscript"/>
        </w:rPr>
        <w:t>35</w:t>
      </w:r>
      <w:r w:rsidRPr="009767CD">
        <w:tab/>
      </w:r>
      <w:r w:rsidR="00683038" w:rsidRPr="009767CD">
        <w:t xml:space="preserve">Пахомова </w:t>
      </w:r>
      <w:r w:rsidRPr="009767CD">
        <w:t xml:space="preserve">И.Г., СЗГМУ им. И.И. Мечникова, Санкт-Петербург </w:t>
      </w:r>
      <w:r w:rsidRPr="009767CD">
        <w:br/>
        <w:t>Дифференцированный подход к назначению ферментных препаратов в терапевтической практике</w:t>
      </w:r>
      <w:r w:rsidR="002E2C1A" w:rsidRPr="009767CD">
        <w:t xml:space="preserve"> </w:t>
      </w:r>
    </w:p>
    <w:p w:rsidR="00E5607D" w:rsidRPr="009767CD" w:rsidRDefault="00E5607D" w:rsidP="00E5607D">
      <w:pPr>
        <w:pStyle w:val="10"/>
      </w:pPr>
      <w:r w:rsidRPr="009767CD">
        <w:t>13</w:t>
      </w:r>
      <w:r w:rsidRPr="009767CD">
        <w:rPr>
          <w:vertAlign w:val="superscript"/>
        </w:rPr>
        <w:t>35</w:t>
      </w:r>
      <w:r w:rsidRPr="009767CD">
        <w:t>-14</w:t>
      </w:r>
      <w:r w:rsidRPr="009767CD">
        <w:rPr>
          <w:vertAlign w:val="superscript"/>
        </w:rPr>
        <w:t>10</w:t>
      </w:r>
      <w:r w:rsidRPr="009767CD">
        <w:tab/>
        <w:t xml:space="preserve">Радченко В.Г., СЗГМУ им. И.И. Мечникова, Санкт-Петербург </w:t>
      </w:r>
      <w:r w:rsidRPr="009767CD">
        <w:br/>
        <w:t xml:space="preserve">Применение </w:t>
      </w:r>
      <w:proofErr w:type="spellStart"/>
      <w:r w:rsidRPr="009767CD">
        <w:t>гепатопротекторов</w:t>
      </w:r>
      <w:proofErr w:type="spellEnd"/>
      <w:r w:rsidRPr="009767CD">
        <w:t xml:space="preserve"> при хронических диффузных заболеваниях печени</w:t>
      </w:r>
    </w:p>
    <w:p w:rsidR="0018314E" w:rsidRPr="009767CD" w:rsidRDefault="00E5607D" w:rsidP="0018314E">
      <w:pPr>
        <w:pStyle w:val="10"/>
      </w:pPr>
      <w:r w:rsidRPr="009767CD">
        <w:lastRenderedPageBreak/>
        <w:t>14</w:t>
      </w:r>
      <w:r w:rsidRPr="009767CD">
        <w:rPr>
          <w:vertAlign w:val="superscript"/>
        </w:rPr>
        <w:t>10</w:t>
      </w:r>
      <w:r w:rsidRPr="009767CD">
        <w:t>-14</w:t>
      </w:r>
      <w:r w:rsidRPr="009767CD">
        <w:rPr>
          <w:vertAlign w:val="superscript"/>
        </w:rPr>
        <w:t>30</w:t>
      </w:r>
      <w:r w:rsidRPr="009767CD">
        <w:tab/>
        <w:t xml:space="preserve">Ткаченко Е.И., СЗГМУ им. И.И. Мечникова, Санкт-Петербург </w:t>
      </w:r>
      <w:r w:rsidRPr="009767CD">
        <w:br/>
        <w:t>Заключительное слово</w:t>
      </w:r>
    </w:p>
    <w:p w:rsidR="00E5607D" w:rsidRPr="003A7473" w:rsidRDefault="00E5607D" w:rsidP="00E5607D">
      <w:pPr>
        <w:pStyle w:val="10"/>
        <w:rPr>
          <w:b/>
        </w:rPr>
      </w:pPr>
      <w:r w:rsidRPr="00656FE1">
        <w:rPr>
          <w:b/>
        </w:rPr>
        <w:t>14</w:t>
      </w:r>
      <w:r w:rsidRPr="00656FE1">
        <w:rPr>
          <w:b/>
          <w:vertAlign w:val="superscript"/>
        </w:rPr>
        <w:t>30</w:t>
      </w:r>
      <w:r w:rsidRPr="00656FE1">
        <w:rPr>
          <w:b/>
        </w:rPr>
        <w:t>-15</w:t>
      </w:r>
      <w:r w:rsidRPr="00656FE1">
        <w:rPr>
          <w:b/>
          <w:vertAlign w:val="superscript"/>
        </w:rPr>
        <w:t>00</w:t>
      </w:r>
      <w:r w:rsidRPr="003A7473">
        <w:rPr>
          <w:b/>
        </w:rPr>
        <w:tab/>
      </w:r>
      <w:r>
        <w:rPr>
          <w:b/>
        </w:rPr>
        <w:t>Кофе-брейк</w:t>
      </w:r>
    </w:p>
    <w:p w:rsidR="00E5607D" w:rsidRPr="00F96FE4" w:rsidRDefault="00E5607D" w:rsidP="00E5607D">
      <w:pPr>
        <w:pStyle w:val="10"/>
        <w:rPr>
          <w:b/>
        </w:rPr>
      </w:pPr>
      <w:r>
        <w:rPr>
          <w:b/>
        </w:rPr>
        <w:t>15</w:t>
      </w:r>
      <w:r>
        <w:rPr>
          <w:b/>
          <w:vertAlign w:val="superscript"/>
        </w:rPr>
        <w:t>0</w:t>
      </w:r>
      <w:r w:rsidRPr="0005357A">
        <w:rPr>
          <w:b/>
          <w:vertAlign w:val="superscript"/>
        </w:rPr>
        <w:t>0</w:t>
      </w:r>
      <w:r>
        <w:rPr>
          <w:b/>
        </w:rPr>
        <w:t>-18</w:t>
      </w:r>
      <w:r>
        <w:rPr>
          <w:b/>
          <w:vertAlign w:val="superscript"/>
        </w:rPr>
        <w:t>0</w:t>
      </w:r>
      <w:r w:rsidRPr="0005357A">
        <w:rPr>
          <w:b/>
          <w:vertAlign w:val="superscript"/>
        </w:rPr>
        <w:t>0</w:t>
      </w:r>
      <w:r w:rsidRPr="0005357A">
        <w:rPr>
          <w:b/>
        </w:rPr>
        <w:tab/>
      </w:r>
      <w:r>
        <w:rPr>
          <w:b/>
        </w:rPr>
        <w:t>Продолжение</w:t>
      </w:r>
      <w:r w:rsidRPr="0005357A">
        <w:rPr>
          <w:b/>
        </w:rPr>
        <w:t xml:space="preserve"> </w:t>
      </w:r>
      <w:r w:rsidRPr="00F96FE4">
        <w:rPr>
          <w:b/>
        </w:rPr>
        <w:t xml:space="preserve">конференции </w:t>
      </w:r>
      <w:r w:rsidR="00F96FE4" w:rsidRPr="00F96FE4">
        <w:rPr>
          <w:b/>
        </w:rPr>
        <w:t>и конгресса</w:t>
      </w:r>
    </w:p>
    <w:p w:rsidR="002072D4" w:rsidRPr="009767CD" w:rsidRDefault="002072D4" w:rsidP="002072D4">
      <w:pPr>
        <w:pStyle w:val="10"/>
        <w:ind w:left="1985" w:hanging="1985"/>
      </w:pPr>
      <w:r w:rsidRPr="009767CD">
        <w:rPr>
          <w:u w:val="single"/>
        </w:rPr>
        <w:t>Председатели:</w:t>
      </w:r>
      <w:r w:rsidRPr="009767CD">
        <w:t xml:space="preserve"> </w:t>
      </w:r>
      <w:r w:rsidR="00327732" w:rsidRPr="009767CD">
        <w:t xml:space="preserve">Авалуева Е.Б., </w:t>
      </w:r>
      <w:r w:rsidRPr="009767CD">
        <w:t>Орешко Л.С., Селиверстов П.В.</w:t>
      </w:r>
      <w:r w:rsidR="00327732" w:rsidRPr="009767CD">
        <w:t xml:space="preserve">, </w:t>
      </w:r>
      <w:r w:rsidR="006236AC" w:rsidRPr="009767CD">
        <w:t>Шемеровский К.А.</w:t>
      </w:r>
    </w:p>
    <w:p w:rsidR="00E5607D" w:rsidRPr="009767CD" w:rsidRDefault="00E5607D" w:rsidP="00E5607D">
      <w:pPr>
        <w:pStyle w:val="10"/>
      </w:pPr>
      <w:r w:rsidRPr="009767CD">
        <w:t>15</w:t>
      </w:r>
      <w:r w:rsidRPr="009767CD">
        <w:rPr>
          <w:vertAlign w:val="superscript"/>
        </w:rPr>
        <w:t>00</w:t>
      </w:r>
      <w:r w:rsidRPr="009767CD">
        <w:t>-15</w:t>
      </w:r>
      <w:r w:rsidRPr="009767CD">
        <w:rPr>
          <w:vertAlign w:val="superscript"/>
        </w:rPr>
        <w:t>20</w:t>
      </w:r>
      <w:r w:rsidRPr="009767CD">
        <w:tab/>
      </w:r>
      <w:r w:rsidR="006E7E71" w:rsidRPr="009767CD">
        <w:t xml:space="preserve">Орешко </w:t>
      </w:r>
      <w:r w:rsidRPr="009767CD">
        <w:t xml:space="preserve">Л.С., СЗГМУ им. И.И. Мечникова, Санкт-Петербург </w:t>
      </w:r>
      <w:r w:rsidRPr="009767CD">
        <w:br/>
        <w:t>Болезни и синдромы поражения печени и кишечника у взрослых и детей</w:t>
      </w:r>
      <w:r w:rsidR="00917D59" w:rsidRPr="009767CD">
        <w:t xml:space="preserve"> </w:t>
      </w:r>
    </w:p>
    <w:p w:rsidR="00655E67" w:rsidRPr="009767CD" w:rsidRDefault="00656FE1" w:rsidP="00655E67">
      <w:pPr>
        <w:pStyle w:val="10"/>
      </w:pPr>
      <w:r w:rsidRPr="009767CD">
        <w:t>15</w:t>
      </w:r>
      <w:r w:rsidRPr="009767CD">
        <w:rPr>
          <w:vertAlign w:val="superscript"/>
        </w:rPr>
        <w:t>20</w:t>
      </w:r>
      <w:r w:rsidRPr="009767CD">
        <w:t>-15</w:t>
      </w:r>
      <w:r w:rsidR="00731244" w:rsidRPr="009767CD">
        <w:rPr>
          <w:vertAlign w:val="superscript"/>
        </w:rPr>
        <w:t>45</w:t>
      </w:r>
      <w:r w:rsidRPr="009767CD">
        <w:tab/>
      </w:r>
      <w:proofErr w:type="spellStart"/>
      <w:r w:rsidR="00655E67" w:rsidRPr="009767CD">
        <w:t>Ситкин</w:t>
      </w:r>
      <w:proofErr w:type="spellEnd"/>
      <w:r w:rsidR="00655E67" w:rsidRPr="009767CD">
        <w:t xml:space="preserve"> С.И., СЗГМУ им. И.И. Мечникова, Гос. НИИ ОЧБ ФМБА России, Санкт-Петербург </w:t>
      </w:r>
      <w:r w:rsidR="00655E67" w:rsidRPr="009767CD">
        <w:br/>
        <w:t xml:space="preserve">Таксономический и метаболический </w:t>
      </w:r>
      <w:proofErr w:type="spellStart"/>
      <w:r w:rsidR="00655E67" w:rsidRPr="009767CD">
        <w:t>дисбиоз</w:t>
      </w:r>
      <w:proofErr w:type="spellEnd"/>
      <w:r w:rsidR="00655E67" w:rsidRPr="009767CD">
        <w:t xml:space="preserve"> при синдроме раздраженного кишечника и возможности его коррекции</w:t>
      </w:r>
      <w:r w:rsidR="00917D59" w:rsidRPr="009767CD">
        <w:t xml:space="preserve"> </w:t>
      </w:r>
    </w:p>
    <w:p w:rsidR="005476CA" w:rsidRPr="009767CD" w:rsidRDefault="00656FE1" w:rsidP="00341D7F">
      <w:pPr>
        <w:pStyle w:val="10"/>
      </w:pPr>
      <w:r w:rsidRPr="009767CD">
        <w:t>15</w:t>
      </w:r>
      <w:r w:rsidR="00731244" w:rsidRPr="009767CD">
        <w:rPr>
          <w:vertAlign w:val="superscript"/>
        </w:rPr>
        <w:t>45</w:t>
      </w:r>
      <w:r w:rsidRPr="009767CD">
        <w:t>-16</w:t>
      </w:r>
      <w:r w:rsidR="00731244" w:rsidRPr="009767CD">
        <w:rPr>
          <w:vertAlign w:val="superscript"/>
        </w:rPr>
        <w:t>05</w:t>
      </w:r>
      <w:r w:rsidRPr="009767CD">
        <w:tab/>
      </w:r>
      <w:r w:rsidR="009511B9" w:rsidRPr="009767CD">
        <w:t xml:space="preserve">Авалуева </w:t>
      </w:r>
      <w:r w:rsidR="005476CA" w:rsidRPr="009767CD">
        <w:t xml:space="preserve">Е.Б., СЗГМУ им. И.И. Мечникова, Санкт-Петербург </w:t>
      </w:r>
      <w:r w:rsidR="005476CA" w:rsidRPr="009767CD">
        <w:br/>
      </w:r>
      <w:r w:rsidR="0032726C" w:rsidRPr="009767CD">
        <w:t xml:space="preserve">Перспективы использования </w:t>
      </w:r>
      <w:proofErr w:type="spellStart"/>
      <w:r w:rsidR="0032726C" w:rsidRPr="009767CD">
        <w:t>пробиотиков</w:t>
      </w:r>
      <w:proofErr w:type="spellEnd"/>
      <w:r w:rsidR="0032726C" w:rsidRPr="009767CD">
        <w:t xml:space="preserve"> в лечении синдрома раздраженного кишечника</w:t>
      </w:r>
    </w:p>
    <w:p w:rsidR="00D86C53" w:rsidRPr="009767CD" w:rsidRDefault="00E5607D" w:rsidP="00185497">
      <w:pPr>
        <w:pStyle w:val="10"/>
      </w:pPr>
      <w:r w:rsidRPr="009767CD">
        <w:t>16</w:t>
      </w:r>
      <w:r w:rsidR="00731244" w:rsidRPr="009767CD">
        <w:rPr>
          <w:vertAlign w:val="superscript"/>
        </w:rPr>
        <w:t>05</w:t>
      </w:r>
      <w:r w:rsidR="006907ED" w:rsidRPr="009767CD">
        <w:t>-1</w:t>
      </w:r>
      <w:r w:rsidRPr="009767CD">
        <w:t>6</w:t>
      </w:r>
      <w:r w:rsidR="00656FE1" w:rsidRPr="009767CD">
        <w:rPr>
          <w:vertAlign w:val="superscript"/>
        </w:rPr>
        <w:t>2</w:t>
      </w:r>
      <w:r w:rsidRPr="009767CD">
        <w:rPr>
          <w:vertAlign w:val="superscript"/>
        </w:rPr>
        <w:t>5</w:t>
      </w:r>
      <w:r w:rsidR="006907ED" w:rsidRPr="009767CD">
        <w:tab/>
      </w:r>
      <w:proofErr w:type="spellStart"/>
      <w:r w:rsidR="006E7E71" w:rsidRPr="009767CD">
        <w:t>Сказываева</w:t>
      </w:r>
      <w:proofErr w:type="spellEnd"/>
      <w:r w:rsidR="006E7E71" w:rsidRPr="009767CD">
        <w:t xml:space="preserve"> </w:t>
      </w:r>
      <w:r w:rsidR="00D86C53" w:rsidRPr="009767CD">
        <w:t>Е.В., СЗГМУ им. И.И. Мечникова</w:t>
      </w:r>
      <w:r w:rsidR="00EB5620" w:rsidRPr="009767CD">
        <w:t>, Санкт-Петербург</w:t>
      </w:r>
      <w:r w:rsidR="00D86C53" w:rsidRPr="009767CD">
        <w:t xml:space="preserve"> </w:t>
      </w:r>
      <w:r w:rsidR="00D86C53" w:rsidRPr="009767CD">
        <w:br/>
      </w:r>
      <w:r w:rsidR="009511B9" w:rsidRPr="009767CD">
        <w:t>Инновационные подходы к лечению НПВП-</w:t>
      </w:r>
      <w:proofErr w:type="spellStart"/>
      <w:r w:rsidR="009511B9" w:rsidRPr="009767CD">
        <w:t>гастропатий</w:t>
      </w:r>
      <w:proofErr w:type="spellEnd"/>
      <w:r w:rsidR="00917D59" w:rsidRPr="009767CD">
        <w:t xml:space="preserve"> </w:t>
      </w:r>
    </w:p>
    <w:p w:rsidR="00E5607D" w:rsidRPr="009767CD" w:rsidRDefault="00E5607D" w:rsidP="00E5607D">
      <w:pPr>
        <w:pStyle w:val="10"/>
      </w:pPr>
      <w:r w:rsidRPr="009767CD">
        <w:t>16</w:t>
      </w:r>
      <w:r w:rsidR="00656FE1" w:rsidRPr="009767CD">
        <w:rPr>
          <w:vertAlign w:val="superscript"/>
        </w:rPr>
        <w:t>2</w:t>
      </w:r>
      <w:r w:rsidRPr="009767CD">
        <w:rPr>
          <w:vertAlign w:val="superscript"/>
        </w:rPr>
        <w:t>5</w:t>
      </w:r>
      <w:r w:rsidRPr="009767CD">
        <w:t>-16</w:t>
      </w:r>
      <w:r w:rsidR="00656FE1" w:rsidRPr="009767CD">
        <w:rPr>
          <w:vertAlign w:val="superscript"/>
        </w:rPr>
        <w:t>4</w:t>
      </w:r>
      <w:r w:rsidR="00731244" w:rsidRPr="009767CD">
        <w:rPr>
          <w:vertAlign w:val="superscript"/>
        </w:rPr>
        <w:t>5</w:t>
      </w:r>
      <w:r w:rsidRPr="009767CD">
        <w:tab/>
      </w:r>
      <w:r w:rsidR="006E7E71" w:rsidRPr="009767CD">
        <w:t xml:space="preserve">Селиверстов </w:t>
      </w:r>
      <w:r w:rsidRPr="009767CD">
        <w:t xml:space="preserve">П.В., СЗГМУ им. И.И. Мечникова, Санкт-Петербург, Санкт-Петербург </w:t>
      </w:r>
      <w:r w:rsidRPr="009767CD">
        <w:br/>
      </w:r>
      <w:r w:rsidR="00170119" w:rsidRPr="009767CD">
        <w:t xml:space="preserve">Алгоритм коррекции </w:t>
      </w:r>
      <w:proofErr w:type="spellStart"/>
      <w:r w:rsidR="00170119" w:rsidRPr="009767CD">
        <w:t>дислипидемии</w:t>
      </w:r>
      <w:proofErr w:type="spellEnd"/>
      <w:r w:rsidR="00170119" w:rsidRPr="009767CD">
        <w:t xml:space="preserve"> у больных неалкогольной жировой болезнью печени</w:t>
      </w:r>
      <w:r w:rsidR="00917D59" w:rsidRPr="009767CD">
        <w:t xml:space="preserve"> </w:t>
      </w:r>
    </w:p>
    <w:p w:rsidR="00E04EFB" w:rsidRPr="009767CD" w:rsidRDefault="00E04EFB" w:rsidP="00E5607D">
      <w:pPr>
        <w:pStyle w:val="10"/>
      </w:pPr>
      <w:r w:rsidRPr="009767CD">
        <w:t>16</w:t>
      </w:r>
      <w:r w:rsidR="00656FE1" w:rsidRPr="009767CD">
        <w:rPr>
          <w:vertAlign w:val="superscript"/>
        </w:rPr>
        <w:t>4</w:t>
      </w:r>
      <w:r w:rsidR="00731244" w:rsidRPr="009767CD">
        <w:rPr>
          <w:vertAlign w:val="superscript"/>
        </w:rPr>
        <w:t>5</w:t>
      </w:r>
      <w:r w:rsidR="00656FE1" w:rsidRPr="009767CD">
        <w:t>-17</w:t>
      </w:r>
      <w:r w:rsidR="00656FE1" w:rsidRPr="009767CD">
        <w:rPr>
          <w:vertAlign w:val="superscript"/>
        </w:rPr>
        <w:t>0</w:t>
      </w:r>
      <w:r w:rsidR="00731244" w:rsidRPr="009767CD">
        <w:rPr>
          <w:vertAlign w:val="superscript"/>
        </w:rPr>
        <w:t>5</w:t>
      </w:r>
      <w:r w:rsidRPr="009767CD">
        <w:tab/>
        <w:t xml:space="preserve">Авалуева Е.Б., СЗГМУ им. И.И. Мечникова, Санкт-Петербург </w:t>
      </w:r>
      <w:r w:rsidRPr="009767CD">
        <w:br/>
        <w:t xml:space="preserve">Современные аспекты </w:t>
      </w:r>
      <w:proofErr w:type="spellStart"/>
      <w:r w:rsidRPr="009767CD">
        <w:t>курации</w:t>
      </w:r>
      <w:proofErr w:type="spellEnd"/>
      <w:r w:rsidRPr="009767CD">
        <w:t xml:space="preserve"> пациентов с </w:t>
      </w:r>
      <w:proofErr w:type="spellStart"/>
      <w:r w:rsidRPr="009767CD">
        <w:t>билиарными</w:t>
      </w:r>
      <w:proofErr w:type="spellEnd"/>
      <w:r w:rsidRPr="009767CD">
        <w:t xml:space="preserve"> дисфункциями</w:t>
      </w:r>
    </w:p>
    <w:p w:rsidR="0038259E" w:rsidRPr="009767CD" w:rsidRDefault="00656FE1" w:rsidP="0038259E">
      <w:pPr>
        <w:pStyle w:val="10"/>
      </w:pPr>
      <w:r w:rsidRPr="009767CD">
        <w:t>17</w:t>
      </w:r>
      <w:r w:rsidRPr="009767CD">
        <w:rPr>
          <w:vertAlign w:val="superscript"/>
        </w:rPr>
        <w:t>0</w:t>
      </w:r>
      <w:r w:rsidR="00731244" w:rsidRPr="009767CD">
        <w:rPr>
          <w:vertAlign w:val="superscript"/>
        </w:rPr>
        <w:t>5</w:t>
      </w:r>
      <w:r w:rsidR="00E04EFB" w:rsidRPr="009767CD">
        <w:t>-17</w:t>
      </w:r>
      <w:r w:rsidR="00731244" w:rsidRPr="009767CD">
        <w:rPr>
          <w:vertAlign w:val="superscript"/>
        </w:rPr>
        <w:t>20</w:t>
      </w:r>
      <w:r w:rsidR="00E04EFB" w:rsidRPr="009767CD">
        <w:tab/>
      </w:r>
      <w:r w:rsidR="0038259E" w:rsidRPr="009767CD">
        <w:t xml:space="preserve">Приходько Е.М., СЗГМУ им. И.И. Мечникова, Санкт-Петербург </w:t>
      </w:r>
      <w:r w:rsidR="0038259E" w:rsidRPr="009767CD">
        <w:br/>
        <w:t>Роль препаратов масляной кислоты в лечении СРК</w:t>
      </w:r>
    </w:p>
    <w:p w:rsidR="00E04EFB" w:rsidRPr="009767CD" w:rsidRDefault="00E04EFB" w:rsidP="00E04EFB">
      <w:pPr>
        <w:pStyle w:val="10"/>
      </w:pPr>
      <w:r w:rsidRPr="009767CD">
        <w:t>17</w:t>
      </w:r>
      <w:r w:rsidR="00731244" w:rsidRPr="009767CD">
        <w:rPr>
          <w:vertAlign w:val="superscript"/>
        </w:rPr>
        <w:t>20</w:t>
      </w:r>
      <w:r w:rsidRPr="009767CD">
        <w:t>-17</w:t>
      </w:r>
      <w:r w:rsidR="00731244" w:rsidRPr="009767CD">
        <w:rPr>
          <w:vertAlign w:val="superscript"/>
        </w:rPr>
        <w:t>40</w:t>
      </w:r>
      <w:r w:rsidRPr="009767CD">
        <w:tab/>
        <w:t>Хорошилов И.Е., СЗГМУ им. И.И. Мечникова, Санкт-Петербург</w:t>
      </w:r>
      <w:r w:rsidRPr="009767CD">
        <w:br/>
      </w:r>
      <w:proofErr w:type="spellStart"/>
      <w:r w:rsidRPr="009767CD">
        <w:t>Нутриционно</w:t>
      </w:r>
      <w:proofErr w:type="spellEnd"/>
      <w:r w:rsidRPr="009767CD">
        <w:t>-метаболическая терапия: новые возможности и перспективы</w:t>
      </w:r>
    </w:p>
    <w:p w:rsidR="00170119" w:rsidRPr="009767CD" w:rsidRDefault="00170119" w:rsidP="005806C2">
      <w:pPr>
        <w:pStyle w:val="10"/>
      </w:pPr>
      <w:r w:rsidRPr="009767CD">
        <w:t>17</w:t>
      </w:r>
      <w:r w:rsidR="00731244" w:rsidRPr="009767CD">
        <w:rPr>
          <w:vertAlign w:val="superscript"/>
        </w:rPr>
        <w:t>40</w:t>
      </w:r>
      <w:r w:rsidR="00580671" w:rsidRPr="009767CD">
        <w:t>-</w:t>
      </w:r>
      <w:r w:rsidRPr="009767CD">
        <w:t>17</w:t>
      </w:r>
      <w:r w:rsidR="00656FE1" w:rsidRPr="009767CD">
        <w:rPr>
          <w:vertAlign w:val="superscript"/>
        </w:rPr>
        <w:t>5</w:t>
      </w:r>
      <w:r w:rsidR="00731244" w:rsidRPr="009767CD">
        <w:rPr>
          <w:vertAlign w:val="superscript"/>
        </w:rPr>
        <w:t>5</w:t>
      </w:r>
      <w:r w:rsidR="00580671" w:rsidRPr="009767CD">
        <w:tab/>
      </w:r>
      <w:r w:rsidR="006236AC" w:rsidRPr="009767CD">
        <w:t>Шемеровский К.А., Санкт-Петербург</w:t>
      </w:r>
      <w:r w:rsidR="002E2C1A" w:rsidRPr="009767CD">
        <w:t xml:space="preserve"> </w:t>
      </w:r>
      <w:r w:rsidR="006236AC" w:rsidRPr="009767CD">
        <w:br/>
        <w:t xml:space="preserve">Рациональная фармакотерапия </w:t>
      </w:r>
      <w:proofErr w:type="spellStart"/>
      <w:r w:rsidR="006236AC" w:rsidRPr="009767CD">
        <w:t>брадиэнтерии</w:t>
      </w:r>
      <w:proofErr w:type="spellEnd"/>
    </w:p>
    <w:p w:rsidR="006907ED" w:rsidRPr="009767CD" w:rsidRDefault="006907ED" w:rsidP="006907ED">
      <w:pPr>
        <w:pStyle w:val="10"/>
      </w:pPr>
      <w:r w:rsidRPr="009767CD">
        <w:t>17</w:t>
      </w:r>
      <w:r w:rsidR="00656FE1" w:rsidRPr="009767CD">
        <w:rPr>
          <w:vertAlign w:val="superscript"/>
        </w:rPr>
        <w:t>5</w:t>
      </w:r>
      <w:r w:rsidR="00731244" w:rsidRPr="009767CD">
        <w:rPr>
          <w:vertAlign w:val="superscript"/>
        </w:rPr>
        <w:t>5</w:t>
      </w:r>
      <w:r w:rsidRPr="009767CD">
        <w:t>-18</w:t>
      </w:r>
      <w:r w:rsidRPr="009767CD">
        <w:rPr>
          <w:vertAlign w:val="superscript"/>
        </w:rPr>
        <w:t>00</w:t>
      </w:r>
      <w:r w:rsidRPr="009767CD">
        <w:tab/>
        <w:t xml:space="preserve">Обсуждение докладов и дискуссия </w:t>
      </w:r>
    </w:p>
    <w:p w:rsidR="006907ED" w:rsidRPr="00CC4BFE" w:rsidRDefault="006907ED" w:rsidP="006907ED">
      <w:pPr>
        <w:pStyle w:val="10"/>
        <w:rPr>
          <w:b/>
        </w:rPr>
      </w:pPr>
      <w:r w:rsidRPr="009767CD">
        <w:rPr>
          <w:b/>
        </w:rPr>
        <w:t>18</w:t>
      </w:r>
      <w:r w:rsidRPr="009767CD">
        <w:rPr>
          <w:b/>
          <w:vertAlign w:val="superscript"/>
        </w:rPr>
        <w:t>00</w:t>
      </w:r>
      <w:r w:rsidRPr="009767CD">
        <w:rPr>
          <w:b/>
        </w:rPr>
        <w:tab/>
        <w:t>Мини-фуршет</w:t>
      </w:r>
    </w:p>
    <w:bookmarkEnd w:id="0"/>
    <w:bookmarkEnd w:id="1"/>
    <w:p w:rsidR="00AA474D" w:rsidRPr="00AA474D" w:rsidRDefault="00AA474D" w:rsidP="00AA474D">
      <w:pPr>
        <w:pStyle w:val="10"/>
      </w:pPr>
    </w:p>
    <w:p w:rsidR="00AA474D" w:rsidRDefault="00AA474D" w:rsidP="00AA474D">
      <w:pPr>
        <w:pStyle w:val="10"/>
        <w:sectPr w:rsidR="00AA474D" w:rsidSect="00983549">
          <w:footerReference w:type="default" r:id="rId11"/>
          <w:pgSz w:w="11906" w:h="16838" w:code="9"/>
          <w:pgMar w:top="567" w:right="567" w:bottom="851" w:left="680" w:header="567" w:footer="454" w:gutter="0"/>
          <w:cols w:space="708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63"/>
        <w:gridCol w:w="2558"/>
        <w:gridCol w:w="1629"/>
        <w:gridCol w:w="1525"/>
      </w:tblGrid>
      <w:tr w:rsidR="00487C87" w:rsidRPr="00CA5A26" w:rsidTr="00790ACE">
        <w:tc>
          <w:tcPr>
            <w:tcW w:w="2374" w:type="pct"/>
          </w:tcPr>
          <w:p w:rsidR="00487C87" w:rsidRPr="00CA5A26" w:rsidRDefault="00487C87" w:rsidP="00935125">
            <w:pPr>
              <w:rPr>
                <w:sz w:val="22"/>
                <w:szCs w:val="22"/>
              </w:rPr>
            </w:pPr>
            <w:r w:rsidRPr="00CA5A26">
              <w:rPr>
                <w:sz w:val="22"/>
                <w:szCs w:val="22"/>
              </w:rPr>
              <w:lastRenderedPageBreak/>
              <w:t xml:space="preserve">Российская академия наук </w:t>
            </w:r>
          </w:p>
          <w:p w:rsidR="00487C87" w:rsidRPr="00CA5A26" w:rsidRDefault="00487C87" w:rsidP="00935125">
            <w:pPr>
              <w:rPr>
                <w:sz w:val="22"/>
                <w:szCs w:val="22"/>
              </w:rPr>
            </w:pPr>
            <w:r w:rsidRPr="00CA5A26">
              <w:rPr>
                <w:sz w:val="22"/>
                <w:szCs w:val="22"/>
              </w:rPr>
              <w:t xml:space="preserve">Научное общество гастроэнтерологов России </w:t>
            </w:r>
          </w:p>
          <w:p w:rsidR="00487C87" w:rsidRPr="00CA5A26" w:rsidRDefault="00487C87" w:rsidP="00935125">
            <w:pPr>
              <w:rPr>
                <w:sz w:val="22"/>
                <w:szCs w:val="22"/>
              </w:rPr>
            </w:pPr>
            <w:r w:rsidRPr="00CA5A26">
              <w:rPr>
                <w:sz w:val="22"/>
                <w:szCs w:val="22"/>
              </w:rPr>
              <w:t xml:space="preserve">Комитет по здравоохранению Правительства </w:t>
            </w:r>
            <w:r w:rsidRPr="00CA5A26">
              <w:rPr>
                <w:sz w:val="22"/>
                <w:szCs w:val="22"/>
              </w:rPr>
              <w:br/>
              <w:t xml:space="preserve">Санкт-Петербурга, СЗГМУ им. И.И. Мечникова </w:t>
            </w:r>
          </w:p>
          <w:p w:rsidR="00487C87" w:rsidRPr="00CA5A26" w:rsidRDefault="00487C87" w:rsidP="00935125">
            <w:pPr>
              <w:rPr>
                <w:sz w:val="22"/>
                <w:szCs w:val="22"/>
              </w:rPr>
            </w:pPr>
            <w:proofErr w:type="spellStart"/>
            <w:r w:rsidRPr="00CA5A26">
              <w:rPr>
                <w:sz w:val="22"/>
                <w:szCs w:val="22"/>
              </w:rPr>
              <w:t>СПбГПМУ</w:t>
            </w:r>
            <w:proofErr w:type="spellEnd"/>
            <w:r w:rsidRPr="00CA5A26">
              <w:rPr>
                <w:sz w:val="22"/>
                <w:szCs w:val="22"/>
              </w:rPr>
              <w:t xml:space="preserve">, Гос. НИИ ОЧБ ФМБА России, </w:t>
            </w:r>
            <w:r w:rsidRPr="00CA5A26">
              <w:rPr>
                <w:sz w:val="22"/>
                <w:szCs w:val="22"/>
              </w:rPr>
              <w:br/>
              <w:t>Военно-медицинская академия им. С.М. Кирова</w:t>
            </w:r>
          </w:p>
        </w:tc>
        <w:tc>
          <w:tcPr>
            <w:tcW w:w="1176" w:type="pct"/>
            <w:vAlign w:val="center"/>
          </w:tcPr>
          <w:p w:rsidR="00487C87" w:rsidRPr="00664BF1" w:rsidRDefault="00487C87" w:rsidP="00935125">
            <w:pPr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7A26D7A" wp14:editId="7D4E9504">
                  <wp:extent cx="1371600" cy="828675"/>
                  <wp:effectExtent l="0" t="0" r="0" b="9525"/>
                  <wp:docPr id="8" name="Рисунок 8" descr="NOG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G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vAlign w:val="center"/>
          </w:tcPr>
          <w:p w:rsidR="00487C87" w:rsidRPr="00CA5A26" w:rsidRDefault="00487C87" w:rsidP="00935125">
            <w:pPr>
              <w:jc w:val="center"/>
              <w:rPr>
                <w:sz w:val="22"/>
                <w:szCs w:val="20"/>
                <w:highlight w:val="yellow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 wp14:anchorId="4AB7C765" wp14:editId="07693ACC">
                  <wp:extent cx="866775" cy="866775"/>
                  <wp:effectExtent l="0" t="0" r="9525" b="9525"/>
                  <wp:docPr id="9" name="Рисунок 9" descr="SZGMU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GMU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pct"/>
            <w:vAlign w:val="center"/>
          </w:tcPr>
          <w:p w:rsidR="00487C87" w:rsidRPr="00CA5A26" w:rsidRDefault="00487C87" w:rsidP="00935125">
            <w:pPr>
              <w:jc w:val="center"/>
              <w:rPr>
                <w:sz w:val="22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B015410" wp14:editId="2D02CD3E">
                  <wp:extent cx="781050" cy="828675"/>
                  <wp:effectExtent l="0" t="0" r="0" b="9525"/>
                  <wp:docPr id="10" name="Рисунок 10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C16" w:rsidRPr="0051672E" w:rsidRDefault="00790ACE" w:rsidP="00260C16">
      <w:pPr>
        <w:pStyle w:val="21"/>
        <w:spacing w:before="240"/>
        <w:rPr>
          <w:color w:val="auto"/>
          <w:sz w:val="34"/>
        </w:rPr>
      </w:pPr>
      <w:r w:rsidRPr="00790ACE">
        <w:rPr>
          <w:color w:val="auto"/>
          <w:sz w:val="34"/>
        </w:rPr>
        <w:t>20</w:t>
      </w:r>
      <w:r w:rsidRPr="0051672E">
        <w:rPr>
          <w:color w:val="auto"/>
          <w:sz w:val="34"/>
        </w:rPr>
        <w:t xml:space="preserve">-я </w:t>
      </w:r>
      <w:r>
        <w:rPr>
          <w:color w:val="auto"/>
          <w:sz w:val="34"/>
        </w:rPr>
        <w:t xml:space="preserve">Юбилейная </w:t>
      </w:r>
      <w:r w:rsidRPr="0051672E">
        <w:rPr>
          <w:color w:val="auto"/>
          <w:sz w:val="34"/>
        </w:rPr>
        <w:t>Северо-Западная на</w:t>
      </w:r>
      <w:r>
        <w:rPr>
          <w:color w:val="auto"/>
          <w:sz w:val="34"/>
        </w:rPr>
        <w:t>учно-практическая конференция «</w:t>
      </w:r>
      <w:r w:rsidRPr="0051672E">
        <w:rPr>
          <w:color w:val="auto"/>
          <w:sz w:val="34"/>
        </w:rPr>
        <w:t>Санкт-Петербург – Фармакотерапия-</w:t>
      </w:r>
      <w:r w:rsidR="0084359E">
        <w:rPr>
          <w:color w:val="auto"/>
          <w:sz w:val="34"/>
        </w:rPr>
        <w:t>201</w:t>
      </w:r>
      <w:r w:rsidR="0084359E" w:rsidRPr="0084359E">
        <w:rPr>
          <w:color w:val="auto"/>
          <w:sz w:val="34"/>
        </w:rPr>
        <w:t>6</w:t>
      </w:r>
      <w:r>
        <w:rPr>
          <w:color w:val="auto"/>
          <w:sz w:val="34"/>
        </w:rPr>
        <w:t xml:space="preserve">» </w:t>
      </w:r>
      <w:r>
        <w:rPr>
          <w:color w:val="auto"/>
          <w:sz w:val="34"/>
        </w:rPr>
        <w:br/>
      </w:r>
      <w:r>
        <w:rPr>
          <w:color w:val="auto"/>
          <w:sz w:val="34"/>
          <w:szCs w:val="34"/>
        </w:rPr>
        <w:t>10</w:t>
      </w:r>
      <w:r w:rsidRPr="0051672E">
        <w:rPr>
          <w:color w:val="auto"/>
          <w:sz w:val="34"/>
          <w:szCs w:val="34"/>
        </w:rPr>
        <w:t xml:space="preserve">-й </w:t>
      </w:r>
      <w:r>
        <w:rPr>
          <w:color w:val="auto"/>
          <w:sz w:val="34"/>
          <w:szCs w:val="34"/>
        </w:rPr>
        <w:t xml:space="preserve">Юбилейный </w:t>
      </w:r>
      <w:r w:rsidRPr="0051672E">
        <w:rPr>
          <w:color w:val="auto"/>
          <w:sz w:val="34"/>
          <w:szCs w:val="34"/>
        </w:rPr>
        <w:t>Санкт-Петербург</w:t>
      </w:r>
      <w:r>
        <w:rPr>
          <w:color w:val="auto"/>
          <w:sz w:val="34"/>
          <w:szCs w:val="34"/>
        </w:rPr>
        <w:t xml:space="preserve">ский </w:t>
      </w:r>
      <w:proofErr w:type="spellStart"/>
      <w:r>
        <w:rPr>
          <w:color w:val="auto"/>
          <w:sz w:val="34"/>
          <w:szCs w:val="34"/>
        </w:rPr>
        <w:t>гепатологический</w:t>
      </w:r>
      <w:proofErr w:type="spellEnd"/>
      <w:r>
        <w:rPr>
          <w:color w:val="auto"/>
          <w:sz w:val="34"/>
          <w:szCs w:val="34"/>
        </w:rPr>
        <w:t xml:space="preserve"> конгресс </w:t>
      </w:r>
      <w:r>
        <w:rPr>
          <w:color w:val="auto"/>
          <w:sz w:val="34"/>
          <w:szCs w:val="34"/>
        </w:rPr>
        <w:br/>
      </w:r>
      <w:r w:rsidR="008160B9" w:rsidRPr="008160B9">
        <w:rPr>
          <w:color w:val="auto"/>
          <w:sz w:val="34"/>
          <w:szCs w:val="34"/>
        </w:rPr>
        <w:t xml:space="preserve">Санкт-Петербургский </w:t>
      </w:r>
      <w:r>
        <w:rPr>
          <w:color w:val="auto"/>
          <w:sz w:val="34"/>
          <w:szCs w:val="34"/>
        </w:rPr>
        <w:t>Пленум Правления НОГР</w:t>
      </w:r>
    </w:p>
    <w:p w:rsidR="00790ACE" w:rsidRPr="00196560" w:rsidRDefault="00790ACE" w:rsidP="00790ACE">
      <w:pPr>
        <w:pStyle w:val="21"/>
        <w:rPr>
          <w:b w:val="0"/>
          <w:color w:val="auto"/>
          <w:szCs w:val="28"/>
        </w:rPr>
      </w:pPr>
      <w:r w:rsidRPr="005806C2">
        <w:rPr>
          <w:color w:val="auto"/>
          <w:szCs w:val="28"/>
        </w:rPr>
        <w:t xml:space="preserve">Отель Парк Инн от </w:t>
      </w:r>
      <w:proofErr w:type="spellStart"/>
      <w:r w:rsidRPr="005806C2">
        <w:rPr>
          <w:color w:val="auto"/>
          <w:szCs w:val="28"/>
        </w:rPr>
        <w:t>Рэдиссон</w:t>
      </w:r>
      <w:proofErr w:type="spellEnd"/>
      <w:r w:rsidRPr="005806C2">
        <w:rPr>
          <w:color w:val="auto"/>
          <w:szCs w:val="28"/>
        </w:rPr>
        <w:t xml:space="preserve"> «Пулковская» (пл. Победы, д. 1, ст. м. «Московская»)</w:t>
      </w:r>
    </w:p>
    <w:p w:rsidR="00D51E31" w:rsidRPr="00D51E31" w:rsidRDefault="00F76E77" w:rsidP="00D51E31">
      <w:pPr>
        <w:pStyle w:val="21"/>
        <w:rPr>
          <w:color w:val="auto"/>
          <w:sz w:val="34"/>
          <w:szCs w:val="34"/>
        </w:rPr>
      </w:pPr>
      <w:r w:rsidRPr="00D51E31">
        <w:rPr>
          <w:color w:val="auto"/>
          <w:sz w:val="34"/>
          <w:szCs w:val="34"/>
        </w:rPr>
        <w:t>ПРОГРАММА</w:t>
      </w:r>
    </w:p>
    <w:p w:rsidR="00E76D58" w:rsidRPr="00F1498D" w:rsidRDefault="00260C16" w:rsidP="00E76D58">
      <w:pPr>
        <w:pStyle w:val="21"/>
        <w:rPr>
          <w:color w:val="auto"/>
        </w:rPr>
      </w:pPr>
      <w:r>
        <w:rPr>
          <w:color w:val="auto"/>
        </w:rPr>
        <w:t>Четверг</w:t>
      </w:r>
      <w:r w:rsidR="00E76D58">
        <w:rPr>
          <w:color w:val="auto"/>
        </w:rPr>
        <w:t xml:space="preserve">, </w:t>
      </w:r>
      <w:r w:rsidR="00790ACE">
        <w:rPr>
          <w:color w:val="auto"/>
        </w:rPr>
        <w:t>24</w:t>
      </w:r>
      <w:r w:rsidR="00E76D58">
        <w:rPr>
          <w:color w:val="auto"/>
        </w:rPr>
        <w:t xml:space="preserve"> марта </w:t>
      </w:r>
      <w:r w:rsidR="00790ACE">
        <w:rPr>
          <w:color w:val="auto"/>
        </w:rPr>
        <w:t>2016</w:t>
      </w:r>
      <w:r w:rsidR="00E76D58">
        <w:rPr>
          <w:color w:val="auto"/>
        </w:rPr>
        <w:t xml:space="preserve"> года</w:t>
      </w:r>
    </w:p>
    <w:p w:rsidR="00E76D58" w:rsidRPr="00E93813" w:rsidRDefault="00E76D58" w:rsidP="00E76D58">
      <w:pPr>
        <w:spacing w:after="480"/>
        <w:jc w:val="center"/>
        <w:rPr>
          <w:b/>
        </w:rPr>
      </w:pPr>
      <w:r w:rsidRPr="008160B9">
        <w:rPr>
          <w:b/>
        </w:rPr>
        <w:t>Начало в 1</w:t>
      </w:r>
      <w:r w:rsidR="005476CA" w:rsidRPr="008160B9">
        <w:rPr>
          <w:b/>
        </w:rPr>
        <w:t>0</w:t>
      </w:r>
      <w:r w:rsidRPr="008160B9">
        <w:rPr>
          <w:b/>
          <w:vertAlign w:val="superscript"/>
        </w:rPr>
        <w:t>00</w:t>
      </w:r>
      <w:r w:rsidRPr="008160B9">
        <w:rPr>
          <w:b/>
        </w:rPr>
        <w:t xml:space="preserve"> (регистрация с </w:t>
      </w:r>
      <w:r w:rsidR="005476CA" w:rsidRPr="008160B9">
        <w:rPr>
          <w:b/>
        </w:rPr>
        <w:t>09</w:t>
      </w:r>
      <w:r w:rsidRPr="008160B9">
        <w:rPr>
          <w:b/>
          <w:vertAlign w:val="superscript"/>
        </w:rPr>
        <w:t>30</w:t>
      </w:r>
      <w:r w:rsidRPr="008160B9">
        <w:rPr>
          <w:b/>
        </w:rPr>
        <w:t>). Вход для специалистов свободный.</w:t>
      </w:r>
    </w:p>
    <w:p w:rsidR="00CB74C8" w:rsidRPr="0051672E" w:rsidRDefault="00CB74C8" w:rsidP="00CB74C8">
      <w:pPr>
        <w:pStyle w:val="10"/>
      </w:pPr>
      <w:r>
        <w:rPr>
          <w:b/>
        </w:rPr>
        <w:t>1</w:t>
      </w:r>
      <w:r w:rsidR="005476CA">
        <w:rPr>
          <w:b/>
        </w:rPr>
        <w:t>0</w:t>
      </w:r>
      <w:r w:rsidRPr="0051672E">
        <w:rPr>
          <w:b/>
          <w:vertAlign w:val="superscript"/>
        </w:rPr>
        <w:t>00</w:t>
      </w:r>
      <w:r>
        <w:rPr>
          <w:b/>
        </w:rPr>
        <w:t>-1</w:t>
      </w:r>
      <w:r w:rsidR="00C77677">
        <w:rPr>
          <w:b/>
        </w:rPr>
        <w:t>2</w:t>
      </w:r>
      <w:r w:rsidR="00D23148">
        <w:rPr>
          <w:b/>
          <w:vertAlign w:val="superscript"/>
        </w:rPr>
        <w:t>0</w:t>
      </w:r>
      <w:r w:rsidR="00C77677">
        <w:rPr>
          <w:b/>
          <w:vertAlign w:val="superscript"/>
        </w:rPr>
        <w:t>0</w:t>
      </w:r>
      <w:r w:rsidRPr="0051672E">
        <w:rPr>
          <w:b/>
        </w:rPr>
        <w:tab/>
      </w:r>
      <w:r w:rsidR="002072D4">
        <w:rPr>
          <w:b/>
        </w:rPr>
        <w:t>Пленарное заседание</w:t>
      </w:r>
    </w:p>
    <w:p w:rsidR="00E76D58" w:rsidRPr="009767CD" w:rsidRDefault="00E76D58" w:rsidP="00E76D58">
      <w:pPr>
        <w:tabs>
          <w:tab w:val="left" w:pos="1985"/>
        </w:tabs>
        <w:spacing w:after="120"/>
        <w:ind w:left="1985" w:hanging="1985"/>
        <w:rPr>
          <w:spacing w:val="-4"/>
        </w:rPr>
      </w:pPr>
      <w:r w:rsidRPr="002072D4">
        <w:rPr>
          <w:spacing w:val="-4"/>
          <w:u w:val="single"/>
        </w:rPr>
        <w:t>Сопредседатели:</w:t>
      </w:r>
      <w:r w:rsidR="002E2C1A">
        <w:rPr>
          <w:spacing w:val="-4"/>
        </w:rPr>
        <w:t xml:space="preserve"> </w:t>
      </w:r>
      <w:r w:rsidR="0001461C" w:rsidRPr="009767CD">
        <w:rPr>
          <w:spacing w:val="-4"/>
        </w:rPr>
        <w:t xml:space="preserve">Радченко </w:t>
      </w:r>
      <w:r w:rsidR="00611CE1" w:rsidRPr="009767CD">
        <w:rPr>
          <w:spacing w:val="-4"/>
        </w:rPr>
        <w:t xml:space="preserve">В.Г., </w:t>
      </w:r>
      <w:r w:rsidR="0001461C" w:rsidRPr="009767CD">
        <w:rPr>
          <w:spacing w:val="-4"/>
        </w:rPr>
        <w:t xml:space="preserve">Ткаченко </w:t>
      </w:r>
      <w:r w:rsidR="002072D4" w:rsidRPr="009767CD">
        <w:rPr>
          <w:spacing w:val="-4"/>
        </w:rPr>
        <w:t>Е.И.</w:t>
      </w:r>
      <w:r w:rsidR="00872D85" w:rsidRPr="009767CD">
        <w:rPr>
          <w:spacing w:val="-4"/>
        </w:rPr>
        <w:t>,</w:t>
      </w:r>
      <w:r w:rsidR="00683038" w:rsidRPr="009767CD">
        <w:rPr>
          <w:spacing w:val="-4"/>
        </w:rPr>
        <w:t xml:space="preserve"> </w:t>
      </w:r>
      <w:proofErr w:type="spellStart"/>
      <w:r w:rsidR="002072D4" w:rsidRPr="009767CD">
        <w:rPr>
          <w:spacing w:val="-4"/>
        </w:rPr>
        <w:t>Пальгова</w:t>
      </w:r>
      <w:proofErr w:type="spellEnd"/>
      <w:r w:rsidR="002072D4" w:rsidRPr="009767CD">
        <w:rPr>
          <w:spacing w:val="-4"/>
        </w:rPr>
        <w:t xml:space="preserve"> Л.К.</w:t>
      </w:r>
    </w:p>
    <w:p w:rsidR="00E51D7E" w:rsidRPr="009767CD" w:rsidRDefault="00DE2A9A" w:rsidP="00E76D58">
      <w:pPr>
        <w:pStyle w:val="10"/>
      </w:pPr>
      <w:r w:rsidRPr="009767CD">
        <w:t>1</w:t>
      </w:r>
      <w:r w:rsidR="005476CA" w:rsidRPr="009767CD">
        <w:t>0</w:t>
      </w:r>
      <w:r w:rsidR="002072D4" w:rsidRPr="009767CD">
        <w:rPr>
          <w:vertAlign w:val="superscript"/>
        </w:rPr>
        <w:t>00</w:t>
      </w:r>
      <w:r w:rsidR="002072D4" w:rsidRPr="009767CD">
        <w:t>-10</w:t>
      </w:r>
      <w:r w:rsidR="002072D4" w:rsidRPr="009767CD">
        <w:rPr>
          <w:vertAlign w:val="superscript"/>
        </w:rPr>
        <w:t>4</w:t>
      </w:r>
      <w:r w:rsidR="00576329" w:rsidRPr="009767CD">
        <w:rPr>
          <w:vertAlign w:val="superscript"/>
        </w:rPr>
        <w:t>0</w:t>
      </w:r>
      <w:r w:rsidR="00E51D7E" w:rsidRPr="009767CD">
        <w:tab/>
      </w:r>
      <w:r w:rsidR="00900163" w:rsidRPr="009767CD">
        <w:t>Радченко В.Г.</w:t>
      </w:r>
      <w:r w:rsidR="00E51D7E" w:rsidRPr="009767CD">
        <w:t xml:space="preserve">, </w:t>
      </w:r>
      <w:r w:rsidR="00065A18" w:rsidRPr="009767CD">
        <w:t xml:space="preserve">СЗГМУ им. И.И. Мечникова, Санкт-Петербург </w:t>
      </w:r>
      <w:r w:rsidR="00E51D7E" w:rsidRPr="009767CD">
        <w:br/>
      </w:r>
      <w:r w:rsidR="00170119" w:rsidRPr="009767CD">
        <w:t>Особенности диагностики и лечения системных проявлений у больных хроническими заболеваниями печени</w:t>
      </w:r>
      <w:r w:rsidR="002E2C1A" w:rsidRPr="009767CD">
        <w:t xml:space="preserve"> </w:t>
      </w:r>
    </w:p>
    <w:p w:rsidR="00900163" w:rsidRPr="009767CD" w:rsidRDefault="002072D4" w:rsidP="00E76D58">
      <w:pPr>
        <w:pStyle w:val="10"/>
      </w:pPr>
      <w:r w:rsidRPr="009767CD">
        <w:t>10</w:t>
      </w:r>
      <w:r w:rsidRPr="009767CD">
        <w:rPr>
          <w:vertAlign w:val="superscript"/>
        </w:rPr>
        <w:t>4</w:t>
      </w:r>
      <w:r w:rsidR="00576329" w:rsidRPr="009767CD">
        <w:rPr>
          <w:vertAlign w:val="superscript"/>
        </w:rPr>
        <w:t>0</w:t>
      </w:r>
      <w:r w:rsidR="00065A18" w:rsidRPr="009767CD">
        <w:t>-11</w:t>
      </w:r>
      <w:r w:rsidRPr="009767CD">
        <w:rPr>
          <w:vertAlign w:val="superscript"/>
        </w:rPr>
        <w:t>0</w:t>
      </w:r>
      <w:r w:rsidR="00170119" w:rsidRPr="009767CD">
        <w:rPr>
          <w:vertAlign w:val="superscript"/>
        </w:rPr>
        <w:t>0</w:t>
      </w:r>
      <w:r w:rsidR="00065A18" w:rsidRPr="009767CD">
        <w:tab/>
      </w:r>
      <w:r w:rsidR="00900163" w:rsidRPr="009767CD">
        <w:t xml:space="preserve">Назаренко Л.И., СЗГМУ им. И.И. Мечникова, Санкт-Петербург </w:t>
      </w:r>
      <w:r w:rsidR="00900163" w:rsidRPr="009767CD">
        <w:br/>
        <w:t xml:space="preserve">Функциональные расстройства </w:t>
      </w:r>
      <w:proofErr w:type="spellStart"/>
      <w:r w:rsidR="00900163" w:rsidRPr="009767CD">
        <w:t>билиарного</w:t>
      </w:r>
      <w:proofErr w:type="spellEnd"/>
      <w:r w:rsidR="00900163" w:rsidRPr="009767CD">
        <w:t xml:space="preserve"> тракта</w:t>
      </w:r>
      <w:r w:rsidR="002E2C1A" w:rsidRPr="009767CD">
        <w:t xml:space="preserve"> </w:t>
      </w:r>
    </w:p>
    <w:p w:rsidR="00170119" w:rsidRPr="009767CD" w:rsidRDefault="00170119" w:rsidP="00E76D58">
      <w:pPr>
        <w:pStyle w:val="10"/>
      </w:pPr>
      <w:r w:rsidRPr="009767CD">
        <w:t>11</w:t>
      </w:r>
      <w:r w:rsidR="002072D4" w:rsidRPr="009767CD">
        <w:rPr>
          <w:vertAlign w:val="superscript"/>
        </w:rPr>
        <w:t>0</w:t>
      </w:r>
      <w:r w:rsidRPr="009767CD">
        <w:rPr>
          <w:vertAlign w:val="superscript"/>
        </w:rPr>
        <w:t>0</w:t>
      </w:r>
      <w:r w:rsidRPr="009767CD">
        <w:t>-11</w:t>
      </w:r>
      <w:r w:rsidR="002072D4" w:rsidRPr="009767CD">
        <w:rPr>
          <w:vertAlign w:val="superscript"/>
        </w:rPr>
        <w:t>2</w:t>
      </w:r>
      <w:r w:rsidRPr="009767CD">
        <w:rPr>
          <w:vertAlign w:val="superscript"/>
        </w:rPr>
        <w:t>0</w:t>
      </w:r>
      <w:r w:rsidRPr="009767CD">
        <w:tab/>
      </w:r>
      <w:proofErr w:type="spellStart"/>
      <w:r w:rsidR="008160B9" w:rsidRPr="009767CD">
        <w:t>Мехтиев</w:t>
      </w:r>
      <w:proofErr w:type="spellEnd"/>
      <w:r w:rsidR="008160B9" w:rsidRPr="009767CD">
        <w:t xml:space="preserve"> С.Н., </w:t>
      </w:r>
      <w:proofErr w:type="spellStart"/>
      <w:r w:rsidR="008160B9" w:rsidRPr="009767CD">
        <w:t>ПСПбГМУ</w:t>
      </w:r>
      <w:proofErr w:type="spellEnd"/>
      <w:r w:rsidR="008160B9" w:rsidRPr="009767CD">
        <w:t xml:space="preserve"> им. акад. И.П. Павлова </w:t>
      </w:r>
      <w:r w:rsidR="008160B9" w:rsidRPr="009767CD">
        <w:br/>
        <w:t xml:space="preserve">Алкогольная и неалкогольная жировая болезнь печени. </w:t>
      </w:r>
      <w:r w:rsidR="008160B9" w:rsidRPr="009767CD">
        <w:br/>
        <w:t>Принципы дифференцированной терапии</w:t>
      </w:r>
    </w:p>
    <w:p w:rsidR="006135F0" w:rsidRPr="009767CD" w:rsidRDefault="006135F0" w:rsidP="006135F0">
      <w:pPr>
        <w:pStyle w:val="10"/>
      </w:pPr>
      <w:r w:rsidRPr="009767CD">
        <w:t>11</w:t>
      </w:r>
      <w:r w:rsidR="002072D4" w:rsidRPr="009767CD">
        <w:rPr>
          <w:vertAlign w:val="superscript"/>
        </w:rPr>
        <w:t>2</w:t>
      </w:r>
      <w:r w:rsidRPr="009767CD">
        <w:rPr>
          <w:vertAlign w:val="superscript"/>
        </w:rPr>
        <w:t>0</w:t>
      </w:r>
      <w:r w:rsidRPr="009767CD">
        <w:t>-</w:t>
      </w:r>
      <w:r w:rsidR="002072D4" w:rsidRPr="009767CD">
        <w:t>11</w:t>
      </w:r>
      <w:r w:rsidR="002072D4" w:rsidRPr="009767CD">
        <w:rPr>
          <w:vertAlign w:val="superscript"/>
        </w:rPr>
        <w:t>4</w:t>
      </w:r>
      <w:r w:rsidRPr="009767CD">
        <w:rPr>
          <w:vertAlign w:val="superscript"/>
        </w:rPr>
        <w:t>0</w:t>
      </w:r>
      <w:r w:rsidRPr="009767CD">
        <w:tab/>
      </w:r>
      <w:proofErr w:type="spellStart"/>
      <w:r w:rsidR="008160B9" w:rsidRPr="009767CD">
        <w:t>Пальгова</w:t>
      </w:r>
      <w:proofErr w:type="spellEnd"/>
      <w:r w:rsidR="008160B9" w:rsidRPr="009767CD">
        <w:t xml:space="preserve"> Л.К., СЗГМУ им. И.И. Мечникова </w:t>
      </w:r>
      <w:r w:rsidR="008160B9" w:rsidRPr="009767CD">
        <w:br/>
        <w:t>Коррекция окислительного стресса при неинфекционных заболеваниях печени</w:t>
      </w:r>
    </w:p>
    <w:p w:rsidR="00065A18" w:rsidRPr="009767CD" w:rsidRDefault="002072D4" w:rsidP="00E76D58">
      <w:pPr>
        <w:pStyle w:val="10"/>
      </w:pPr>
      <w:r w:rsidRPr="009767CD">
        <w:t>11</w:t>
      </w:r>
      <w:r w:rsidRPr="009767CD">
        <w:rPr>
          <w:vertAlign w:val="superscript"/>
        </w:rPr>
        <w:t>4</w:t>
      </w:r>
      <w:r w:rsidR="006135F0" w:rsidRPr="009767CD">
        <w:rPr>
          <w:vertAlign w:val="superscript"/>
        </w:rPr>
        <w:t>0</w:t>
      </w:r>
      <w:r w:rsidR="006135F0" w:rsidRPr="009767CD">
        <w:t>-12</w:t>
      </w:r>
      <w:r w:rsidRPr="009767CD">
        <w:rPr>
          <w:vertAlign w:val="superscript"/>
        </w:rPr>
        <w:t>0</w:t>
      </w:r>
      <w:r w:rsidR="006135F0" w:rsidRPr="009767CD">
        <w:rPr>
          <w:vertAlign w:val="superscript"/>
        </w:rPr>
        <w:t>0</w:t>
      </w:r>
      <w:r w:rsidR="006135F0" w:rsidRPr="009767CD">
        <w:tab/>
      </w:r>
      <w:r w:rsidR="008160B9" w:rsidRPr="009767CD">
        <w:t xml:space="preserve">Селиверстов П.В., СЗГМУ им. И.И. Мечникова, Санкт-Петербург </w:t>
      </w:r>
      <w:r w:rsidR="008160B9" w:rsidRPr="009767CD">
        <w:br/>
        <w:t>Лечение желчнокаменной болезни на фоне НАЖБП</w:t>
      </w:r>
    </w:p>
    <w:p w:rsidR="00D42E74" w:rsidRPr="009767CD" w:rsidRDefault="00D42E74" w:rsidP="00D42E74">
      <w:pPr>
        <w:pStyle w:val="10"/>
        <w:rPr>
          <w:b/>
        </w:rPr>
      </w:pPr>
      <w:r w:rsidRPr="009767CD">
        <w:rPr>
          <w:b/>
        </w:rPr>
        <w:t>12</w:t>
      </w:r>
      <w:r w:rsidRPr="009767CD">
        <w:rPr>
          <w:b/>
          <w:vertAlign w:val="superscript"/>
        </w:rPr>
        <w:t>00</w:t>
      </w:r>
      <w:r w:rsidRPr="009767CD">
        <w:rPr>
          <w:b/>
        </w:rPr>
        <w:t>-12</w:t>
      </w:r>
      <w:r w:rsidR="00656FE1" w:rsidRPr="009767CD">
        <w:rPr>
          <w:b/>
          <w:vertAlign w:val="superscript"/>
        </w:rPr>
        <w:t>20</w:t>
      </w:r>
      <w:r w:rsidRPr="009767CD">
        <w:rPr>
          <w:b/>
        </w:rPr>
        <w:tab/>
        <w:t>Перерыв</w:t>
      </w:r>
    </w:p>
    <w:p w:rsidR="006135F0" w:rsidRPr="009767CD" w:rsidRDefault="006135F0" w:rsidP="006135F0">
      <w:pPr>
        <w:pStyle w:val="10"/>
        <w:rPr>
          <w:b/>
        </w:rPr>
      </w:pPr>
      <w:r w:rsidRPr="009767CD">
        <w:rPr>
          <w:b/>
        </w:rPr>
        <w:t>1</w:t>
      </w:r>
      <w:r w:rsidR="00D42E74" w:rsidRPr="009767CD">
        <w:rPr>
          <w:b/>
        </w:rPr>
        <w:t>2</w:t>
      </w:r>
      <w:r w:rsidR="00656FE1" w:rsidRPr="009767CD">
        <w:rPr>
          <w:b/>
          <w:vertAlign w:val="superscript"/>
        </w:rPr>
        <w:t>20</w:t>
      </w:r>
      <w:r w:rsidRPr="009767CD">
        <w:rPr>
          <w:b/>
        </w:rPr>
        <w:t>-1</w:t>
      </w:r>
      <w:r w:rsidR="00D23148" w:rsidRPr="009767CD">
        <w:rPr>
          <w:b/>
        </w:rPr>
        <w:t>5</w:t>
      </w:r>
      <w:r w:rsidRPr="009767CD">
        <w:rPr>
          <w:b/>
          <w:vertAlign w:val="superscript"/>
        </w:rPr>
        <w:t>00</w:t>
      </w:r>
      <w:r w:rsidRPr="009767CD">
        <w:rPr>
          <w:b/>
        </w:rPr>
        <w:tab/>
        <w:t xml:space="preserve">Продолжение </w:t>
      </w:r>
      <w:r w:rsidR="00D23148" w:rsidRPr="009767CD">
        <w:rPr>
          <w:b/>
        </w:rPr>
        <w:t>пленарного заседания</w:t>
      </w:r>
    </w:p>
    <w:p w:rsidR="006135F0" w:rsidRPr="009767CD" w:rsidRDefault="006135F0" w:rsidP="006135F0">
      <w:pPr>
        <w:tabs>
          <w:tab w:val="left" w:pos="1985"/>
        </w:tabs>
        <w:spacing w:after="120"/>
        <w:ind w:left="1985" w:hanging="1985"/>
        <w:rPr>
          <w:spacing w:val="-4"/>
        </w:rPr>
      </w:pPr>
      <w:r w:rsidRPr="009767CD">
        <w:rPr>
          <w:spacing w:val="-4"/>
          <w:u w:val="single"/>
        </w:rPr>
        <w:t>Сопредседатели:</w:t>
      </w:r>
      <w:r w:rsidR="002E2C1A" w:rsidRPr="009767CD">
        <w:rPr>
          <w:spacing w:val="-4"/>
        </w:rPr>
        <w:t xml:space="preserve"> </w:t>
      </w:r>
      <w:proofErr w:type="spellStart"/>
      <w:r w:rsidR="008160B9" w:rsidRPr="009767CD">
        <w:rPr>
          <w:spacing w:val="-4"/>
        </w:rPr>
        <w:t>Голофеевский</w:t>
      </w:r>
      <w:proofErr w:type="spellEnd"/>
      <w:r w:rsidR="008160B9" w:rsidRPr="009767CD">
        <w:rPr>
          <w:spacing w:val="-4"/>
        </w:rPr>
        <w:t xml:space="preserve"> В.Ю., </w:t>
      </w:r>
      <w:proofErr w:type="spellStart"/>
      <w:r w:rsidR="002072D4" w:rsidRPr="009767CD">
        <w:rPr>
          <w:spacing w:val="-4"/>
        </w:rPr>
        <w:t>Добрица</w:t>
      </w:r>
      <w:proofErr w:type="spellEnd"/>
      <w:r w:rsidR="002072D4" w:rsidRPr="009767CD">
        <w:rPr>
          <w:spacing w:val="-4"/>
        </w:rPr>
        <w:t xml:space="preserve"> В.П., </w:t>
      </w:r>
      <w:r w:rsidR="002072D4" w:rsidRPr="009767CD">
        <w:t>Селиверстов П.В.</w:t>
      </w:r>
      <w:r w:rsidRPr="009767CD">
        <w:rPr>
          <w:spacing w:val="-4"/>
        </w:rPr>
        <w:t xml:space="preserve">, </w:t>
      </w:r>
      <w:r w:rsidR="002072D4" w:rsidRPr="009767CD">
        <w:t>Хорошилов И.Е.</w:t>
      </w:r>
    </w:p>
    <w:p w:rsidR="00D42E74" w:rsidRPr="009767CD" w:rsidRDefault="00D42E74" w:rsidP="00D42E74">
      <w:pPr>
        <w:pStyle w:val="10"/>
      </w:pPr>
      <w:r w:rsidRPr="009767CD">
        <w:t>12</w:t>
      </w:r>
      <w:r w:rsidR="00656FE1" w:rsidRPr="009767CD">
        <w:rPr>
          <w:vertAlign w:val="superscript"/>
        </w:rPr>
        <w:t>20</w:t>
      </w:r>
      <w:r w:rsidRPr="009767CD">
        <w:t>-12</w:t>
      </w:r>
      <w:r w:rsidR="00656FE1" w:rsidRPr="009767CD">
        <w:rPr>
          <w:vertAlign w:val="superscript"/>
        </w:rPr>
        <w:t>40</w:t>
      </w:r>
      <w:r w:rsidRPr="009767CD">
        <w:tab/>
        <w:t>Хорошилов И.Е., СЗГМУ им. И.И. Мечникова, Санкт-Петербург</w:t>
      </w:r>
      <w:r w:rsidRPr="009767CD">
        <w:br/>
        <w:t xml:space="preserve">Потеря массы тела: от </w:t>
      </w:r>
      <w:proofErr w:type="spellStart"/>
      <w:r w:rsidRPr="009767CD">
        <w:t>саркопении</w:t>
      </w:r>
      <w:proofErr w:type="spellEnd"/>
      <w:r w:rsidRPr="009767CD">
        <w:t xml:space="preserve"> до кахексии</w:t>
      </w:r>
    </w:p>
    <w:p w:rsidR="008160B9" w:rsidRPr="009767CD" w:rsidRDefault="008160B9" w:rsidP="00D42E74">
      <w:pPr>
        <w:pStyle w:val="10"/>
      </w:pPr>
      <w:r w:rsidRPr="009767CD">
        <w:t>12</w:t>
      </w:r>
      <w:r w:rsidR="00656FE1" w:rsidRPr="009767CD">
        <w:rPr>
          <w:vertAlign w:val="superscript"/>
        </w:rPr>
        <w:t>40</w:t>
      </w:r>
      <w:r w:rsidRPr="009767CD">
        <w:t>-13</w:t>
      </w:r>
      <w:r w:rsidR="00656FE1" w:rsidRPr="009767CD">
        <w:rPr>
          <w:vertAlign w:val="superscript"/>
        </w:rPr>
        <w:t>1</w:t>
      </w:r>
      <w:r w:rsidRPr="009767CD">
        <w:rPr>
          <w:vertAlign w:val="superscript"/>
        </w:rPr>
        <w:t>0</w:t>
      </w:r>
      <w:r w:rsidRPr="009767CD">
        <w:tab/>
      </w:r>
      <w:proofErr w:type="spellStart"/>
      <w:r w:rsidRPr="009767CD">
        <w:t>Голофеевский</w:t>
      </w:r>
      <w:proofErr w:type="spellEnd"/>
      <w:r w:rsidRPr="009767CD">
        <w:t xml:space="preserve"> В.Ю., Военно-медицинская академия им. С.М. Кирова, Санкт-Петербург </w:t>
      </w:r>
      <w:r w:rsidRPr="009767CD">
        <w:br/>
      </w:r>
      <w:proofErr w:type="spellStart"/>
      <w:r w:rsidRPr="009767CD">
        <w:t>Патоморфогенез</w:t>
      </w:r>
      <w:proofErr w:type="spellEnd"/>
      <w:r w:rsidRPr="009767CD">
        <w:t xml:space="preserve"> хронического гастрита: общие закономерности, современные противоречия </w:t>
      </w:r>
      <w:r w:rsidRPr="009767CD">
        <w:br/>
        <w:t>и концептуальные перспективы</w:t>
      </w:r>
    </w:p>
    <w:p w:rsidR="00D42E74" w:rsidRPr="009767CD" w:rsidRDefault="008160B9" w:rsidP="00D42E74">
      <w:pPr>
        <w:pStyle w:val="10"/>
      </w:pPr>
      <w:r w:rsidRPr="009767CD">
        <w:t>13</w:t>
      </w:r>
      <w:r w:rsidR="00656FE1" w:rsidRPr="009767CD">
        <w:rPr>
          <w:vertAlign w:val="superscript"/>
        </w:rPr>
        <w:t>1</w:t>
      </w:r>
      <w:r w:rsidRPr="009767CD">
        <w:rPr>
          <w:vertAlign w:val="superscript"/>
        </w:rPr>
        <w:t>0</w:t>
      </w:r>
      <w:r w:rsidRPr="009767CD">
        <w:t>-13</w:t>
      </w:r>
      <w:r w:rsidR="00656FE1" w:rsidRPr="009767CD">
        <w:rPr>
          <w:vertAlign w:val="superscript"/>
        </w:rPr>
        <w:t>3</w:t>
      </w:r>
      <w:r w:rsidRPr="009767CD">
        <w:rPr>
          <w:vertAlign w:val="superscript"/>
        </w:rPr>
        <w:t>0</w:t>
      </w:r>
      <w:r w:rsidRPr="009767CD">
        <w:tab/>
      </w:r>
      <w:proofErr w:type="spellStart"/>
      <w:r w:rsidR="00D42E74" w:rsidRPr="009767CD">
        <w:t>Добрица</w:t>
      </w:r>
      <w:proofErr w:type="spellEnd"/>
      <w:r w:rsidR="00D42E74" w:rsidRPr="009767CD">
        <w:t xml:space="preserve"> В.П., СЗГМУ им. И.И. Мечникова, Санкт-Петербург</w:t>
      </w:r>
      <w:r w:rsidR="00D42E74" w:rsidRPr="009767CD">
        <w:br/>
        <w:t xml:space="preserve">Биотехнологические и клинические алгоритмы оптимального производства и назначения </w:t>
      </w:r>
      <w:proofErr w:type="spellStart"/>
      <w:r w:rsidR="00D42E74" w:rsidRPr="009767CD">
        <w:t>пробиотиков</w:t>
      </w:r>
      <w:proofErr w:type="spellEnd"/>
      <w:r w:rsidR="00D42E74" w:rsidRPr="009767CD">
        <w:t xml:space="preserve"> в гастроэнтерологии и </w:t>
      </w:r>
      <w:proofErr w:type="spellStart"/>
      <w:r w:rsidR="00D42E74" w:rsidRPr="009767CD">
        <w:t>гепатологии</w:t>
      </w:r>
      <w:proofErr w:type="spellEnd"/>
    </w:p>
    <w:p w:rsidR="00C77677" w:rsidRPr="009767CD" w:rsidRDefault="008160B9" w:rsidP="00C77677">
      <w:pPr>
        <w:pStyle w:val="10"/>
      </w:pPr>
      <w:r w:rsidRPr="009767CD">
        <w:t>13</w:t>
      </w:r>
      <w:r w:rsidR="00656FE1" w:rsidRPr="009767CD">
        <w:rPr>
          <w:vertAlign w:val="superscript"/>
        </w:rPr>
        <w:t>3</w:t>
      </w:r>
      <w:r w:rsidRPr="009767CD">
        <w:rPr>
          <w:vertAlign w:val="superscript"/>
        </w:rPr>
        <w:t>0</w:t>
      </w:r>
      <w:r w:rsidRPr="009767CD">
        <w:t>-13</w:t>
      </w:r>
      <w:r w:rsidR="00656FE1" w:rsidRPr="009767CD">
        <w:rPr>
          <w:vertAlign w:val="superscript"/>
        </w:rPr>
        <w:t>5</w:t>
      </w:r>
      <w:r w:rsidRPr="009767CD">
        <w:rPr>
          <w:vertAlign w:val="superscript"/>
        </w:rPr>
        <w:t>0</w:t>
      </w:r>
      <w:r w:rsidRPr="009767CD">
        <w:tab/>
        <w:t xml:space="preserve">Приходько Е.М., </w:t>
      </w:r>
      <w:r w:rsidR="00D42E74" w:rsidRPr="009767CD">
        <w:t xml:space="preserve">Селиверстов П.В., </w:t>
      </w:r>
      <w:r w:rsidRPr="009767CD">
        <w:t xml:space="preserve">Радченко В.Г., </w:t>
      </w:r>
      <w:r w:rsidR="00D42E74" w:rsidRPr="009767CD">
        <w:t xml:space="preserve">СЗГМУ им. И.И. Мечникова, </w:t>
      </w:r>
      <w:r w:rsidRPr="009767CD">
        <w:br/>
      </w:r>
      <w:r w:rsidR="00D42E74" w:rsidRPr="009767CD">
        <w:t xml:space="preserve">Санкт-Петербург </w:t>
      </w:r>
      <w:r w:rsidR="00D42E74" w:rsidRPr="009767CD">
        <w:br/>
      </w:r>
      <w:r w:rsidRPr="009767CD">
        <w:t>Возможности регенеративной терапии в лечении хронических гепатитов</w:t>
      </w:r>
      <w:r w:rsidR="00917D59" w:rsidRPr="009767CD">
        <w:t xml:space="preserve"> </w:t>
      </w:r>
    </w:p>
    <w:p w:rsidR="00C77677" w:rsidRPr="009767CD" w:rsidRDefault="00C77677" w:rsidP="00C77677">
      <w:pPr>
        <w:pStyle w:val="10"/>
      </w:pPr>
      <w:r w:rsidRPr="009767CD">
        <w:lastRenderedPageBreak/>
        <w:t>13</w:t>
      </w:r>
      <w:r w:rsidR="00656FE1" w:rsidRPr="009767CD">
        <w:rPr>
          <w:vertAlign w:val="superscript"/>
        </w:rPr>
        <w:t>5</w:t>
      </w:r>
      <w:r w:rsidRPr="009767CD">
        <w:rPr>
          <w:vertAlign w:val="superscript"/>
        </w:rPr>
        <w:t>0</w:t>
      </w:r>
      <w:r w:rsidRPr="009767CD">
        <w:t>-14</w:t>
      </w:r>
      <w:r w:rsidR="00656FE1" w:rsidRPr="009767CD">
        <w:rPr>
          <w:vertAlign w:val="superscript"/>
        </w:rPr>
        <w:t>1</w:t>
      </w:r>
      <w:r w:rsidRPr="009767CD">
        <w:rPr>
          <w:vertAlign w:val="superscript"/>
        </w:rPr>
        <w:t>0</w:t>
      </w:r>
      <w:r w:rsidRPr="009767CD">
        <w:tab/>
      </w:r>
      <w:r w:rsidR="006236AC" w:rsidRPr="009767CD">
        <w:t xml:space="preserve">Некрасова А.С., Стельмах В.В., Козлов В.К., СЗГМУ им. И.И. Мечникова, </w:t>
      </w:r>
      <w:r w:rsidR="006236AC" w:rsidRPr="009767CD">
        <w:br/>
        <w:t>Санкт-Петербург</w:t>
      </w:r>
      <w:r w:rsidR="006236AC" w:rsidRPr="009767CD">
        <w:br/>
        <w:t xml:space="preserve">Особенности </w:t>
      </w:r>
      <w:r w:rsidR="008160B9" w:rsidRPr="009767CD">
        <w:t>иммунных нарушений у больных</w:t>
      </w:r>
      <w:r w:rsidR="006236AC" w:rsidRPr="009767CD">
        <w:t xml:space="preserve"> хроническим вирусным гепатитом </w:t>
      </w:r>
      <w:r w:rsidR="006236AC" w:rsidRPr="009767CD">
        <w:rPr>
          <w:lang w:val="en-US"/>
        </w:rPr>
        <w:t>C</w:t>
      </w:r>
      <w:r w:rsidR="008160B9" w:rsidRPr="009767CD">
        <w:t xml:space="preserve"> </w:t>
      </w:r>
      <w:r w:rsidR="006236AC" w:rsidRPr="009767CD">
        <w:br/>
      </w:r>
      <w:r w:rsidR="008160B9" w:rsidRPr="009767CD">
        <w:t>с метаболическим си</w:t>
      </w:r>
      <w:r w:rsidR="006236AC" w:rsidRPr="009767CD">
        <w:t>ндромом</w:t>
      </w:r>
    </w:p>
    <w:p w:rsidR="00C77677" w:rsidRPr="009767CD" w:rsidRDefault="00C77677" w:rsidP="00C77677">
      <w:pPr>
        <w:pStyle w:val="10"/>
      </w:pPr>
      <w:r w:rsidRPr="009767CD">
        <w:t>14</w:t>
      </w:r>
      <w:r w:rsidR="00656FE1" w:rsidRPr="009767CD">
        <w:rPr>
          <w:vertAlign w:val="superscript"/>
        </w:rPr>
        <w:t>1</w:t>
      </w:r>
      <w:r w:rsidRPr="009767CD">
        <w:rPr>
          <w:vertAlign w:val="superscript"/>
        </w:rPr>
        <w:t>0</w:t>
      </w:r>
      <w:r w:rsidRPr="009767CD">
        <w:t>-14</w:t>
      </w:r>
      <w:r w:rsidR="00656FE1" w:rsidRPr="009767CD">
        <w:rPr>
          <w:vertAlign w:val="superscript"/>
        </w:rPr>
        <w:t>3</w:t>
      </w:r>
      <w:r w:rsidRPr="009767CD">
        <w:rPr>
          <w:vertAlign w:val="superscript"/>
        </w:rPr>
        <w:t>0</w:t>
      </w:r>
      <w:r w:rsidRPr="009767CD">
        <w:tab/>
      </w:r>
      <w:r w:rsidR="008160B9" w:rsidRPr="009767CD">
        <w:t xml:space="preserve">Шевелева Е.В., </w:t>
      </w:r>
      <w:proofErr w:type="spellStart"/>
      <w:r w:rsidR="008160B9" w:rsidRPr="009767CD">
        <w:t>ПСПбГМУ</w:t>
      </w:r>
      <w:proofErr w:type="spellEnd"/>
      <w:r w:rsidR="008160B9" w:rsidRPr="009767CD">
        <w:t xml:space="preserve"> им. акад. И.П. Павлова </w:t>
      </w:r>
      <w:r w:rsidR="008160B9" w:rsidRPr="009767CD">
        <w:br/>
        <w:t xml:space="preserve">Кинетика диафрагмы у больных идиопатическим </w:t>
      </w:r>
      <w:proofErr w:type="spellStart"/>
      <w:r w:rsidR="008160B9" w:rsidRPr="009767CD">
        <w:t>фиброзирующим</w:t>
      </w:r>
      <w:proofErr w:type="spellEnd"/>
      <w:r w:rsidR="008160B9" w:rsidRPr="009767CD">
        <w:t xml:space="preserve"> </w:t>
      </w:r>
      <w:proofErr w:type="spellStart"/>
      <w:r w:rsidR="008160B9" w:rsidRPr="009767CD">
        <w:t>альвеолитом</w:t>
      </w:r>
      <w:proofErr w:type="spellEnd"/>
      <w:r w:rsidR="008160B9" w:rsidRPr="009767CD">
        <w:t xml:space="preserve"> </w:t>
      </w:r>
      <w:r w:rsidR="00A5570B">
        <w:br/>
      </w:r>
      <w:r w:rsidR="008160B9" w:rsidRPr="009767CD">
        <w:t xml:space="preserve">и </w:t>
      </w:r>
      <w:proofErr w:type="spellStart"/>
      <w:r w:rsidR="008160B9" w:rsidRPr="009767CD">
        <w:t>гастроэзофагеальной</w:t>
      </w:r>
      <w:proofErr w:type="spellEnd"/>
      <w:r w:rsidR="008160B9" w:rsidRPr="009767CD">
        <w:t xml:space="preserve"> </w:t>
      </w:r>
      <w:proofErr w:type="spellStart"/>
      <w:r w:rsidR="008160B9" w:rsidRPr="009767CD">
        <w:t>рефлюксной</w:t>
      </w:r>
      <w:proofErr w:type="spellEnd"/>
      <w:r w:rsidR="008160B9" w:rsidRPr="009767CD">
        <w:t xml:space="preserve"> болезнью</w:t>
      </w:r>
    </w:p>
    <w:p w:rsidR="00E76D58" w:rsidRPr="009767CD" w:rsidRDefault="00D42E74" w:rsidP="00D42E74">
      <w:pPr>
        <w:pStyle w:val="10"/>
      </w:pPr>
      <w:bookmarkStart w:id="2" w:name="OLE_LINK5"/>
      <w:bookmarkStart w:id="3" w:name="OLE_LINK6"/>
      <w:r w:rsidRPr="009767CD">
        <w:t>14</w:t>
      </w:r>
      <w:r w:rsidR="00656FE1" w:rsidRPr="009767CD">
        <w:rPr>
          <w:vertAlign w:val="superscript"/>
        </w:rPr>
        <w:t>3</w:t>
      </w:r>
      <w:r w:rsidR="00425351" w:rsidRPr="009767CD">
        <w:rPr>
          <w:vertAlign w:val="superscript"/>
        </w:rPr>
        <w:t>0</w:t>
      </w:r>
      <w:r w:rsidRPr="009767CD">
        <w:t>-15</w:t>
      </w:r>
      <w:r w:rsidR="00E76D58" w:rsidRPr="009767CD">
        <w:rPr>
          <w:vertAlign w:val="superscript"/>
        </w:rPr>
        <w:t>00</w:t>
      </w:r>
      <w:r w:rsidR="00E76D58" w:rsidRPr="009767CD">
        <w:tab/>
      </w:r>
      <w:r w:rsidR="00207E09" w:rsidRPr="009767CD">
        <w:t>Обсуждение докладов и д</w:t>
      </w:r>
      <w:r w:rsidR="00E76D58" w:rsidRPr="009767CD">
        <w:t>искуссия</w:t>
      </w:r>
      <w:r w:rsidR="00425351" w:rsidRPr="009767CD">
        <w:t xml:space="preserve">. </w:t>
      </w:r>
      <w:r w:rsidR="00D51E31" w:rsidRPr="009767CD">
        <w:br/>
      </w:r>
      <w:r w:rsidR="00425351" w:rsidRPr="009767CD">
        <w:t>Закрытие конференции</w:t>
      </w:r>
      <w:bookmarkEnd w:id="2"/>
      <w:bookmarkEnd w:id="3"/>
      <w:r w:rsidR="00611CE1" w:rsidRPr="009767CD">
        <w:t xml:space="preserve"> и конгресса</w:t>
      </w:r>
      <w:r w:rsidR="00917D59" w:rsidRPr="009767CD">
        <w:t xml:space="preserve"> </w:t>
      </w:r>
    </w:p>
    <w:p w:rsidR="00D42E74" w:rsidRDefault="00D42E74" w:rsidP="00A5570B">
      <w:pPr>
        <w:pStyle w:val="10"/>
        <w:spacing w:after="480"/>
        <w:rPr>
          <w:b/>
        </w:rPr>
      </w:pPr>
      <w:r w:rsidRPr="009767CD">
        <w:rPr>
          <w:b/>
        </w:rPr>
        <w:t>15</w:t>
      </w:r>
      <w:r w:rsidRPr="009767CD">
        <w:rPr>
          <w:b/>
          <w:vertAlign w:val="superscript"/>
        </w:rPr>
        <w:t>00</w:t>
      </w:r>
      <w:r w:rsidRPr="009767CD">
        <w:rPr>
          <w:b/>
        </w:rPr>
        <w:tab/>
        <w:t>Кофе-брейк</w:t>
      </w:r>
    </w:p>
    <w:p w:rsidR="00A5570B" w:rsidRPr="00A5570B" w:rsidRDefault="00A5570B" w:rsidP="00A5570B">
      <w:pPr>
        <w:pStyle w:val="21"/>
        <w:spacing w:before="240" w:after="240"/>
        <w:rPr>
          <w:color w:val="auto"/>
          <w:szCs w:val="28"/>
        </w:rPr>
      </w:pPr>
      <w:r w:rsidRPr="00A5570B">
        <w:rPr>
          <w:color w:val="auto"/>
          <w:szCs w:val="28"/>
        </w:rPr>
        <w:t xml:space="preserve">20-я Юбилейная Северо-Западная научно-практическая конференция </w:t>
      </w:r>
      <w:r>
        <w:rPr>
          <w:color w:val="auto"/>
          <w:szCs w:val="28"/>
        </w:rPr>
        <w:br/>
      </w:r>
      <w:r w:rsidRPr="00A5570B">
        <w:rPr>
          <w:color w:val="auto"/>
          <w:szCs w:val="28"/>
        </w:rPr>
        <w:t>«Санкт</w:t>
      </w:r>
      <w:r w:rsidR="0084359E">
        <w:rPr>
          <w:color w:val="auto"/>
          <w:szCs w:val="28"/>
        </w:rPr>
        <w:t>-Петербург – Фармакотерапия-201</w:t>
      </w:r>
      <w:r w:rsidR="0084359E">
        <w:rPr>
          <w:color w:val="auto"/>
          <w:szCs w:val="28"/>
          <w:lang w:val="en-US"/>
        </w:rPr>
        <w:t>6</w:t>
      </w:r>
      <w:bookmarkStart w:id="4" w:name="_GoBack"/>
      <w:bookmarkEnd w:id="4"/>
      <w:r w:rsidRPr="00A5570B">
        <w:rPr>
          <w:color w:val="auto"/>
          <w:szCs w:val="28"/>
        </w:rPr>
        <w:t xml:space="preserve">» </w:t>
      </w:r>
      <w:r w:rsidRPr="00A5570B">
        <w:rPr>
          <w:color w:val="auto"/>
          <w:szCs w:val="28"/>
        </w:rPr>
        <w:br/>
        <w:t xml:space="preserve">10-й Юбилейный Санкт-Петербургский </w:t>
      </w:r>
      <w:proofErr w:type="spellStart"/>
      <w:r w:rsidRPr="00A5570B">
        <w:rPr>
          <w:color w:val="auto"/>
          <w:szCs w:val="28"/>
        </w:rPr>
        <w:t>гепатологический</w:t>
      </w:r>
      <w:proofErr w:type="spellEnd"/>
      <w:r w:rsidRPr="00A5570B">
        <w:rPr>
          <w:color w:val="auto"/>
          <w:szCs w:val="28"/>
        </w:rPr>
        <w:t xml:space="preserve"> конгресс </w:t>
      </w:r>
      <w:r w:rsidRPr="00A5570B">
        <w:rPr>
          <w:color w:val="auto"/>
          <w:szCs w:val="28"/>
        </w:rPr>
        <w:br/>
        <w:t>Санкт-Петербургский Пленум Правления НОГР</w:t>
      </w:r>
    </w:p>
    <w:p w:rsidR="00A5570B" w:rsidRPr="00A5570B" w:rsidRDefault="00A5570B" w:rsidP="00A5570B">
      <w:pPr>
        <w:pStyle w:val="10"/>
        <w:spacing w:after="480"/>
        <w:ind w:left="0" w:firstLine="0"/>
        <w:jc w:val="center"/>
        <w:rPr>
          <w:b/>
          <w:sz w:val="28"/>
          <w:szCs w:val="28"/>
        </w:rPr>
      </w:pPr>
      <w:r w:rsidRPr="00A5570B">
        <w:rPr>
          <w:b/>
          <w:sz w:val="28"/>
          <w:szCs w:val="28"/>
        </w:rPr>
        <w:t xml:space="preserve">ОФИЦИАЛЬНАЯ ИНФОРМАЦИЯ </w:t>
      </w:r>
    </w:p>
    <w:p w:rsidR="00487C87" w:rsidRPr="00255BF1" w:rsidRDefault="00487C87" w:rsidP="00487C87">
      <w:pPr>
        <w:pStyle w:val="10"/>
        <w:tabs>
          <w:tab w:val="clear" w:pos="1134"/>
        </w:tabs>
        <w:ind w:left="2835" w:hanging="2835"/>
        <w:rPr>
          <w:bCs/>
        </w:rPr>
      </w:pPr>
      <w:r>
        <w:rPr>
          <w:b/>
          <w:bCs/>
        </w:rPr>
        <w:t xml:space="preserve">Сопредседатели: </w:t>
      </w:r>
      <w:r>
        <w:rPr>
          <w:b/>
          <w:bCs/>
        </w:rPr>
        <w:tab/>
      </w:r>
      <w:r w:rsidRPr="00255BF1">
        <w:t>А.В. Силин, Л.Б. Лазебник, Е.И. Ткаченко, В.Г. Радченко</w:t>
      </w:r>
    </w:p>
    <w:p w:rsidR="00487C87" w:rsidRDefault="00487C87" w:rsidP="00487C87">
      <w:pPr>
        <w:pStyle w:val="10"/>
        <w:tabs>
          <w:tab w:val="clear" w:pos="1134"/>
        </w:tabs>
        <w:spacing w:after="240"/>
        <w:ind w:left="2835" w:hanging="2835"/>
        <w:rPr>
          <w:bCs/>
          <w:spacing w:val="-2"/>
        </w:rPr>
      </w:pPr>
      <w:r w:rsidRPr="00C54AB8">
        <w:rPr>
          <w:b/>
          <w:bCs/>
        </w:rPr>
        <w:t>Научный оргкомитет:</w:t>
      </w:r>
      <w:r w:rsidRPr="009E0190">
        <w:rPr>
          <w:bCs/>
        </w:rPr>
        <w:tab/>
      </w:r>
      <w:r w:rsidRPr="00D53212">
        <w:rPr>
          <w:bCs/>
          <w:spacing w:val="-2"/>
        </w:rPr>
        <w:t>Е.Б. Авалуева, Е.М. Булатова, Т.Я. </w:t>
      </w:r>
      <w:proofErr w:type="spellStart"/>
      <w:r w:rsidRPr="00D53212">
        <w:rPr>
          <w:bCs/>
          <w:spacing w:val="-2"/>
        </w:rPr>
        <w:t>Вахитов</w:t>
      </w:r>
      <w:proofErr w:type="spellEnd"/>
      <w:r w:rsidRPr="00D53212">
        <w:rPr>
          <w:bCs/>
          <w:spacing w:val="-2"/>
        </w:rPr>
        <w:t xml:space="preserve">, </w:t>
      </w:r>
      <w:r w:rsidRPr="00D53212">
        <w:rPr>
          <w:spacing w:val="-2"/>
        </w:rPr>
        <w:t>Г.В. Волынец,</w:t>
      </w:r>
      <w:r w:rsidRPr="00D53212">
        <w:rPr>
          <w:bCs/>
          <w:spacing w:val="-2"/>
        </w:rPr>
        <w:t xml:space="preserve"> В.Ю. </w:t>
      </w:r>
      <w:proofErr w:type="spellStart"/>
      <w:r w:rsidRPr="00D53212">
        <w:rPr>
          <w:bCs/>
          <w:spacing w:val="-2"/>
        </w:rPr>
        <w:t>Голофеевский</w:t>
      </w:r>
      <w:proofErr w:type="spellEnd"/>
      <w:r w:rsidRPr="00D53212">
        <w:rPr>
          <w:bCs/>
          <w:spacing w:val="-2"/>
        </w:rPr>
        <w:t>, А.В. Гордиенко, В.Б. Гриневич, В.П. </w:t>
      </w:r>
      <w:proofErr w:type="spellStart"/>
      <w:r w:rsidRPr="00D53212">
        <w:rPr>
          <w:bCs/>
          <w:spacing w:val="-2"/>
        </w:rPr>
        <w:t>Добрица</w:t>
      </w:r>
      <w:proofErr w:type="spellEnd"/>
      <w:r w:rsidRPr="00D53212">
        <w:rPr>
          <w:bCs/>
          <w:spacing w:val="-2"/>
        </w:rPr>
        <w:t xml:space="preserve">, Т.Н. Жигалова, </w:t>
      </w:r>
      <w:r w:rsidR="00731244">
        <w:rPr>
          <w:bCs/>
          <w:spacing w:val="-2"/>
        </w:rPr>
        <w:t xml:space="preserve">С.М. Захаренко, </w:t>
      </w:r>
      <w:r w:rsidRPr="00D53212">
        <w:rPr>
          <w:bCs/>
          <w:spacing w:val="-2"/>
        </w:rPr>
        <w:t xml:space="preserve">Е.А. Корниенко, Л.Б. Лазебник, </w:t>
      </w:r>
      <w:r w:rsidR="00731244">
        <w:rPr>
          <w:bCs/>
          <w:spacing w:val="-2"/>
        </w:rPr>
        <w:t>С.Н. </w:t>
      </w:r>
      <w:proofErr w:type="spellStart"/>
      <w:r w:rsidR="00731244">
        <w:rPr>
          <w:bCs/>
          <w:spacing w:val="-2"/>
        </w:rPr>
        <w:t>Мехтиев</w:t>
      </w:r>
      <w:proofErr w:type="spellEnd"/>
      <w:r w:rsidR="00731244">
        <w:rPr>
          <w:bCs/>
          <w:spacing w:val="-2"/>
        </w:rPr>
        <w:t xml:space="preserve">, </w:t>
      </w:r>
      <w:r w:rsidRPr="00D53212">
        <w:rPr>
          <w:bCs/>
          <w:spacing w:val="-2"/>
        </w:rPr>
        <w:t>Л.С. </w:t>
      </w:r>
      <w:proofErr w:type="spellStart"/>
      <w:r w:rsidRPr="00D53212">
        <w:rPr>
          <w:bCs/>
          <w:spacing w:val="-2"/>
        </w:rPr>
        <w:t>Орешко</w:t>
      </w:r>
      <w:proofErr w:type="spellEnd"/>
      <w:r w:rsidRPr="00D53212">
        <w:rPr>
          <w:bCs/>
          <w:spacing w:val="-2"/>
        </w:rPr>
        <w:t>, Л.К. </w:t>
      </w:r>
      <w:proofErr w:type="spellStart"/>
      <w:r w:rsidRPr="00D53212">
        <w:rPr>
          <w:bCs/>
          <w:spacing w:val="-2"/>
        </w:rPr>
        <w:t>Пальгова</w:t>
      </w:r>
      <w:proofErr w:type="spellEnd"/>
      <w:r w:rsidRPr="00D53212">
        <w:rPr>
          <w:bCs/>
          <w:spacing w:val="-2"/>
        </w:rPr>
        <w:t>, В.Г. Радченко, С.В. Рычкова, Б.Х. </w:t>
      </w:r>
      <w:proofErr w:type="spellStart"/>
      <w:r w:rsidRPr="00D53212">
        <w:rPr>
          <w:bCs/>
          <w:spacing w:val="-2"/>
        </w:rPr>
        <w:t>Самедов</w:t>
      </w:r>
      <w:proofErr w:type="spellEnd"/>
      <w:r w:rsidRPr="00D53212">
        <w:rPr>
          <w:bCs/>
          <w:spacing w:val="-2"/>
        </w:rPr>
        <w:t>, П.В. Селиверстов, А.В. Силин, С.И. </w:t>
      </w:r>
      <w:proofErr w:type="spellStart"/>
      <w:r w:rsidRPr="00D53212">
        <w:rPr>
          <w:bCs/>
          <w:spacing w:val="-2"/>
        </w:rPr>
        <w:t>Ситкин</w:t>
      </w:r>
      <w:proofErr w:type="spellEnd"/>
      <w:r w:rsidRPr="00D53212">
        <w:rPr>
          <w:bCs/>
          <w:spacing w:val="-2"/>
        </w:rPr>
        <w:t xml:space="preserve">, А.Н. Суворов, </w:t>
      </w:r>
      <w:r>
        <w:rPr>
          <w:bCs/>
          <w:spacing w:val="-2"/>
        </w:rPr>
        <w:t xml:space="preserve">Д.П. Тарусин, </w:t>
      </w:r>
      <w:r w:rsidRPr="00D53212">
        <w:rPr>
          <w:bCs/>
          <w:spacing w:val="-2"/>
        </w:rPr>
        <w:t>Е.И. Ткаченко, И.Е. Хорошилов, М.А. Шевяков, К.А. Шемеровский</w:t>
      </w:r>
      <w:r w:rsidR="007061B8">
        <w:rPr>
          <w:bCs/>
          <w:spacing w:val="-2"/>
        </w:rPr>
        <w:t xml:space="preserve"> и др.</w:t>
      </w:r>
    </w:p>
    <w:p w:rsidR="00D51E31" w:rsidRPr="00D53212" w:rsidRDefault="00D51E31" w:rsidP="00487C87">
      <w:pPr>
        <w:pStyle w:val="10"/>
        <w:tabs>
          <w:tab w:val="clear" w:pos="1134"/>
        </w:tabs>
        <w:spacing w:after="240"/>
        <w:ind w:left="2835" w:hanging="2835"/>
        <w:rPr>
          <w:bCs/>
          <w:spacing w:val="-2"/>
        </w:rPr>
      </w:pPr>
      <w:r w:rsidRPr="00D51E31">
        <w:rPr>
          <w:b/>
          <w:bCs/>
          <w:spacing w:val="-8"/>
        </w:rPr>
        <w:t>Ответственные секретари:</w:t>
      </w:r>
      <w:r w:rsidRPr="00D51E31">
        <w:rPr>
          <w:b/>
          <w:bCs/>
          <w:spacing w:val="-8"/>
        </w:rPr>
        <w:tab/>
      </w:r>
      <w:r w:rsidRPr="004916DD">
        <w:rPr>
          <w:bCs/>
        </w:rPr>
        <w:t xml:space="preserve">С.И. </w:t>
      </w:r>
      <w:proofErr w:type="spellStart"/>
      <w:r w:rsidRPr="004916DD">
        <w:rPr>
          <w:bCs/>
        </w:rPr>
        <w:t>Ситкин</w:t>
      </w:r>
      <w:proofErr w:type="spellEnd"/>
      <w:r w:rsidRPr="004916DD">
        <w:rPr>
          <w:bCs/>
        </w:rPr>
        <w:t xml:space="preserve">, </w:t>
      </w:r>
      <w:r w:rsidR="009767CD" w:rsidRPr="009767CD">
        <w:rPr>
          <w:bCs/>
        </w:rPr>
        <w:t xml:space="preserve">П.В. Селиверстов, </w:t>
      </w:r>
      <w:r w:rsidRPr="004916DD">
        <w:rPr>
          <w:bCs/>
        </w:rPr>
        <w:t>Д.П. Тарусин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37"/>
        <w:gridCol w:w="1275"/>
        <w:gridCol w:w="3210"/>
        <w:gridCol w:w="2453"/>
      </w:tblGrid>
      <w:tr w:rsidR="00487C87" w:rsidRPr="00C54AB8" w:rsidTr="00D51E31">
        <w:trPr>
          <w:trHeight w:val="907"/>
        </w:trPr>
        <w:tc>
          <w:tcPr>
            <w:tcW w:w="1810" w:type="pct"/>
            <w:shd w:val="clear" w:color="auto" w:fill="auto"/>
            <w:vAlign w:val="center"/>
          </w:tcPr>
          <w:p w:rsidR="007061B8" w:rsidRDefault="00487C87" w:rsidP="007061B8">
            <w:pPr>
              <w:pStyle w:val="10"/>
              <w:tabs>
                <w:tab w:val="clear" w:pos="1134"/>
              </w:tabs>
              <w:spacing w:after="0"/>
              <w:ind w:left="2835" w:hanging="2835"/>
            </w:pPr>
            <w:r w:rsidRPr="009817EE">
              <w:rPr>
                <w:b/>
                <w:bCs/>
              </w:rPr>
              <w:t>Генеральные спонсоры:</w:t>
            </w:r>
            <w:r w:rsidRPr="00C54AB8">
              <w:t xml:space="preserve"> </w:t>
            </w:r>
            <w:r w:rsidRPr="00C54AB8">
              <w:tab/>
            </w:r>
          </w:p>
          <w:p w:rsidR="00487C87" w:rsidRPr="00C54AB8" w:rsidRDefault="00487C87" w:rsidP="007061B8">
            <w:pPr>
              <w:pStyle w:val="10"/>
              <w:tabs>
                <w:tab w:val="clear" w:pos="1134"/>
              </w:tabs>
              <w:spacing w:after="0"/>
              <w:ind w:left="2835" w:hanging="2835"/>
            </w:pPr>
            <w:r w:rsidRPr="00C54AB8">
              <w:t xml:space="preserve">«Др. Фальк </w:t>
            </w:r>
            <w:proofErr w:type="spellStart"/>
            <w:r w:rsidRPr="00C54AB8">
              <w:t>Фарма</w:t>
            </w:r>
            <w:proofErr w:type="spellEnd"/>
            <w:r w:rsidRPr="00C54AB8">
              <w:t>»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87C87" w:rsidRPr="00C54AB8" w:rsidRDefault="00487C87" w:rsidP="00935125">
            <w:pPr>
              <w:pStyle w:val="10"/>
              <w:tabs>
                <w:tab w:val="clear" w:pos="1134"/>
              </w:tabs>
              <w:spacing w:after="0"/>
              <w:ind w:left="0" w:firstLine="0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C745D9" wp14:editId="6DCF8D58">
                  <wp:extent cx="619125" cy="428625"/>
                  <wp:effectExtent l="0" t="0" r="9525" b="9525"/>
                  <wp:docPr id="19" name="Рисунок 19" descr="Dr_Falk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r_Falk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487C87" w:rsidRPr="00B44CD5" w:rsidRDefault="007061B8" w:rsidP="00935125">
            <w:pPr>
              <w:pStyle w:val="10"/>
              <w:tabs>
                <w:tab w:val="clear" w:pos="1134"/>
              </w:tabs>
              <w:spacing w:after="0"/>
              <w:ind w:left="0" w:firstLine="0"/>
              <w:rPr>
                <w:sz w:val="20"/>
                <w:szCs w:val="20"/>
                <w:highlight w:val="yellow"/>
              </w:rPr>
            </w:pPr>
            <w:r w:rsidRPr="00731244">
              <w:t>ЗАО «Фармацевтическое предприятие “</w:t>
            </w:r>
            <w:proofErr w:type="spellStart"/>
            <w:r w:rsidRPr="00731244">
              <w:t>Оболенское</w:t>
            </w:r>
            <w:proofErr w:type="spellEnd"/>
            <w:r w:rsidRPr="00731244">
              <w:t>”»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487C87" w:rsidRPr="00C80FEB" w:rsidRDefault="007061B8" w:rsidP="00935125">
            <w:pPr>
              <w:pStyle w:val="10"/>
              <w:tabs>
                <w:tab w:val="clear" w:pos="1134"/>
              </w:tabs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E6E4EF2" wp14:editId="78D77BFE">
                  <wp:extent cx="1399272" cy="54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BL_PHARM_Vol_CS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27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C87" w:rsidRPr="00C54AB8" w:rsidTr="00D51E31">
        <w:trPr>
          <w:trHeight w:val="907"/>
        </w:trPr>
        <w:tc>
          <w:tcPr>
            <w:tcW w:w="1810" w:type="pct"/>
            <w:shd w:val="clear" w:color="auto" w:fill="auto"/>
            <w:vAlign w:val="center"/>
          </w:tcPr>
          <w:p w:rsidR="007061B8" w:rsidRDefault="00487C87" w:rsidP="00935125">
            <w:pPr>
              <w:pStyle w:val="10"/>
              <w:tabs>
                <w:tab w:val="clear" w:pos="1134"/>
              </w:tabs>
              <w:spacing w:after="0"/>
              <w:ind w:left="2835" w:hanging="2835"/>
            </w:pPr>
            <w:r w:rsidRPr="009817EE">
              <w:rPr>
                <w:b/>
                <w:bCs/>
              </w:rPr>
              <w:t>Главные организаторы:</w:t>
            </w:r>
            <w:r w:rsidRPr="00C54AB8">
              <w:t xml:space="preserve"> </w:t>
            </w:r>
            <w:r w:rsidRPr="00C54AB8">
              <w:tab/>
            </w:r>
          </w:p>
          <w:p w:rsidR="00487C87" w:rsidRPr="00C54AB8" w:rsidRDefault="00487C87" w:rsidP="00935125">
            <w:pPr>
              <w:pStyle w:val="10"/>
              <w:tabs>
                <w:tab w:val="clear" w:pos="1134"/>
              </w:tabs>
              <w:spacing w:after="0"/>
              <w:ind w:left="2835" w:hanging="2835"/>
            </w:pPr>
            <w:r w:rsidRPr="00C54AB8">
              <w:t>ООО «</w:t>
            </w:r>
            <w:proofErr w:type="spellStart"/>
            <w:r w:rsidRPr="00C54AB8">
              <w:t>Аванетик</w:t>
            </w:r>
            <w:proofErr w:type="spellEnd"/>
            <w:r w:rsidRPr="00C54AB8">
              <w:t>»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87C87" w:rsidRPr="00C54AB8" w:rsidRDefault="00487C87" w:rsidP="00935125">
            <w:pPr>
              <w:pStyle w:val="10"/>
              <w:tabs>
                <w:tab w:val="clear" w:pos="1134"/>
              </w:tabs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7DBCB68E" wp14:editId="4BB46C62">
                  <wp:extent cx="542925" cy="542925"/>
                  <wp:effectExtent l="0" t="0" r="9525" b="9525"/>
                  <wp:docPr id="21" name="Рисунок 21" descr="Avanetik_2A_1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vanetik_2A_1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7061B8" w:rsidRDefault="007061B8" w:rsidP="00935125">
            <w:pPr>
              <w:pStyle w:val="10"/>
              <w:tabs>
                <w:tab w:val="clear" w:pos="1134"/>
              </w:tabs>
              <w:spacing w:after="0"/>
              <w:ind w:left="0" w:firstLine="0"/>
            </w:pPr>
          </w:p>
          <w:p w:rsidR="00487C87" w:rsidRPr="00C54AB8" w:rsidRDefault="00487C87" w:rsidP="00935125">
            <w:pPr>
              <w:pStyle w:val="10"/>
              <w:tabs>
                <w:tab w:val="clear" w:pos="1134"/>
              </w:tabs>
              <w:spacing w:after="0"/>
              <w:ind w:left="0" w:firstLine="0"/>
            </w:pPr>
            <w:r w:rsidRPr="00C54AB8">
              <w:t>ООО «</w:t>
            </w:r>
            <w:proofErr w:type="spellStart"/>
            <w:r w:rsidRPr="00C54AB8">
              <w:t>Гастро</w:t>
            </w:r>
            <w:proofErr w:type="spellEnd"/>
            <w:r w:rsidRPr="00C54AB8">
              <w:t>»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487C87" w:rsidRPr="00C54AB8" w:rsidRDefault="00487C87" w:rsidP="00935125">
            <w:pPr>
              <w:pStyle w:val="10"/>
              <w:tabs>
                <w:tab w:val="clear" w:pos="1134"/>
              </w:tabs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3AEBCBF" wp14:editId="418BE0BA">
                  <wp:extent cx="990600" cy="533400"/>
                  <wp:effectExtent l="0" t="0" r="0" b="0"/>
                  <wp:docPr id="22" name="Рисунок 22" descr="Gastro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stro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70B" w:rsidRDefault="00A5570B">
      <w:pPr>
        <w:pStyle w:val="10"/>
        <w:spacing w:after="480"/>
        <w:ind w:left="0" w:firstLine="0"/>
      </w:pPr>
    </w:p>
    <w:sectPr w:rsidR="00A5570B" w:rsidSect="00983549">
      <w:pgSz w:w="11906" w:h="16838" w:code="9"/>
      <w:pgMar w:top="567" w:right="567" w:bottom="851" w:left="6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1D" w:rsidRDefault="0092321D">
      <w:r>
        <w:separator/>
      </w:r>
    </w:p>
  </w:endnote>
  <w:endnote w:type="continuationSeparator" w:id="0">
    <w:p w:rsidR="0092321D" w:rsidRDefault="009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9" w:rsidRPr="00F01154" w:rsidRDefault="00574549" w:rsidP="00F01154">
    <w:pPr>
      <w:pStyle w:val="a9"/>
      <w:jc w:val="center"/>
      <w:rPr>
        <w:sz w:val="22"/>
        <w:szCs w:val="22"/>
      </w:rPr>
    </w:pPr>
    <w:r w:rsidRPr="00AB7CF3">
      <w:rPr>
        <w:sz w:val="22"/>
        <w:szCs w:val="22"/>
        <w:u w:val="single"/>
      </w:rPr>
      <w:t>Справки по тел.:</w:t>
    </w:r>
    <w:r w:rsidRPr="00AB7CF3">
      <w:rPr>
        <w:sz w:val="22"/>
        <w:szCs w:val="22"/>
      </w:rPr>
      <w:t xml:space="preserve"> (812) </w:t>
    </w:r>
    <w:r w:rsidR="00487C87">
      <w:rPr>
        <w:sz w:val="22"/>
        <w:szCs w:val="22"/>
      </w:rPr>
      <w:t>644-53-44</w:t>
    </w:r>
    <w:r w:rsidRPr="00AB7CF3">
      <w:rPr>
        <w:sz w:val="22"/>
        <w:szCs w:val="22"/>
      </w:rPr>
      <w:t xml:space="preserve">, </w:t>
    </w:r>
    <w:r w:rsidRPr="00AB7CF3">
      <w:rPr>
        <w:sz w:val="22"/>
        <w:szCs w:val="22"/>
        <w:lang w:val="en-US"/>
      </w:rPr>
      <w:t>e</w:t>
    </w:r>
    <w:r w:rsidRPr="00AB7CF3">
      <w:rPr>
        <w:sz w:val="22"/>
        <w:szCs w:val="22"/>
      </w:rPr>
      <w:t>-</w:t>
    </w:r>
    <w:r w:rsidRPr="00AB7CF3">
      <w:rPr>
        <w:sz w:val="22"/>
        <w:szCs w:val="22"/>
        <w:lang w:val="en-US"/>
      </w:rPr>
      <w:t>mail</w:t>
    </w:r>
    <w:r w:rsidRPr="00AB7CF3">
      <w:rPr>
        <w:sz w:val="22"/>
        <w:szCs w:val="22"/>
      </w:rPr>
      <w:t xml:space="preserve">: </w:t>
    </w:r>
    <w:hyperlink r:id="rId1" w:history="1">
      <w:r>
        <w:rPr>
          <w:rStyle w:val="ad"/>
          <w:sz w:val="22"/>
          <w:szCs w:val="22"/>
          <w:lang w:val="en-US"/>
        </w:rPr>
        <w:t>gastroforum</w:t>
      </w:r>
      <w:r w:rsidRPr="00F01154">
        <w:rPr>
          <w:rStyle w:val="ad"/>
          <w:sz w:val="22"/>
          <w:szCs w:val="22"/>
        </w:rPr>
        <w:t>@</w:t>
      </w:r>
      <w:r>
        <w:rPr>
          <w:rStyle w:val="ad"/>
          <w:sz w:val="22"/>
          <w:szCs w:val="22"/>
          <w:lang w:val="en-US"/>
        </w:rPr>
        <w:t>list</w:t>
      </w:r>
      <w:r w:rsidRPr="00F01154">
        <w:rPr>
          <w:rStyle w:val="ad"/>
          <w:sz w:val="22"/>
          <w:szCs w:val="22"/>
        </w:rPr>
        <w:t>.</w:t>
      </w:r>
      <w:proofErr w:type="spellStart"/>
      <w:r>
        <w:rPr>
          <w:rStyle w:val="ad"/>
          <w:sz w:val="22"/>
          <w:szCs w:val="22"/>
          <w:lang w:val="en-US"/>
        </w:rPr>
        <w:t>ru</w:t>
      </w:r>
      <w:proofErr w:type="spellEnd"/>
    </w:hyperlink>
    <w:r w:rsidRPr="004435B1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1D" w:rsidRDefault="0092321D">
      <w:r>
        <w:separator/>
      </w:r>
    </w:p>
  </w:footnote>
  <w:footnote w:type="continuationSeparator" w:id="0">
    <w:p w:rsidR="0092321D" w:rsidRDefault="0092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B7"/>
    <w:rsid w:val="00000232"/>
    <w:rsid w:val="00002E61"/>
    <w:rsid w:val="00003431"/>
    <w:rsid w:val="00004EF9"/>
    <w:rsid w:val="000075B9"/>
    <w:rsid w:val="00007A79"/>
    <w:rsid w:val="00011C36"/>
    <w:rsid w:val="00011C83"/>
    <w:rsid w:val="00012DF0"/>
    <w:rsid w:val="00013121"/>
    <w:rsid w:val="0001453A"/>
    <w:rsid w:val="0001461C"/>
    <w:rsid w:val="0001495D"/>
    <w:rsid w:val="00015B32"/>
    <w:rsid w:val="00020141"/>
    <w:rsid w:val="00020EE8"/>
    <w:rsid w:val="00031220"/>
    <w:rsid w:val="0003216E"/>
    <w:rsid w:val="00034A53"/>
    <w:rsid w:val="00044D85"/>
    <w:rsid w:val="00046E20"/>
    <w:rsid w:val="00050EEF"/>
    <w:rsid w:val="00051E79"/>
    <w:rsid w:val="00052C2A"/>
    <w:rsid w:val="000542BC"/>
    <w:rsid w:val="00056D56"/>
    <w:rsid w:val="00060206"/>
    <w:rsid w:val="00065A18"/>
    <w:rsid w:val="00067AE5"/>
    <w:rsid w:val="00072F46"/>
    <w:rsid w:val="00073AD3"/>
    <w:rsid w:val="00073BDB"/>
    <w:rsid w:val="000768FF"/>
    <w:rsid w:val="00077D45"/>
    <w:rsid w:val="0008019D"/>
    <w:rsid w:val="0008157E"/>
    <w:rsid w:val="000826F2"/>
    <w:rsid w:val="000A01B6"/>
    <w:rsid w:val="000A16EE"/>
    <w:rsid w:val="000A1B87"/>
    <w:rsid w:val="000A549F"/>
    <w:rsid w:val="000A73D9"/>
    <w:rsid w:val="000A7869"/>
    <w:rsid w:val="000B07FB"/>
    <w:rsid w:val="000B2309"/>
    <w:rsid w:val="000C5098"/>
    <w:rsid w:val="000D27E4"/>
    <w:rsid w:val="000D2FF2"/>
    <w:rsid w:val="000D3E59"/>
    <w:rsid w:val="000E099F"/>
    <w:rsid w:val="000E42D6"/>
    <w:rsid w:val="000E50F3"/>
    <w:rsid w:val="000F3895"/>
    <w:rsid w:val="000F65DC"/>
    <w:rsid w:val="000F7728"/>
    <w:rsid w:val="00103FF4"/>
    <w:rsid w:val="00110A45"/>
    <w:rsid w:val="0011418B"/>
    <w:rsid w:val="00115D77"/>
    <w:rsid w:val="001176B7"/>
    <w:rsid w:val="001248FC"/>
    <w:rsid w:val="001334C1"/>
    <w:rsid w:val="00136422"/>
    <w:rsid w:val="001371B7"/>
    <w:rsid w:val="00142C7E"/>
    <w:rsid w:val="001520B6"/>
    <w:rsid w:val="0015224F"/>
    <w:rsid w:val="00154307"/>
    <w:rsid w:val="00156CF6"/>
    <w:rsid w:val="00156F1B"/>
    <w:rsid w:val="00166D59"/>
    <w:rsid w:val="00167840"/>
    <w:rsid w:val="00170119"/>
    <w:rsid w:val="00170B71"/>
    <w:rsid w:val="00170F27"/>
    <w:rsid w:val="001721B4"/>
    <w:rsid w:val="00174C47"/>
    <w:rsid w:val="00176805"/>
    <w:rsid w:val="001777C7"/>
    <w:rsid w:val="00180722"/>
    <w:rsid w:val="00181353"/>
    <w:rsid w:val="00181656"/>
    <w:rsid w:val="00182DC4"/>
    <w:rsid w:val="0018314E"/>
    <w:rsid w:val="001852D2"/>
    <w:rsid w:val="00185497"/>
    <w:rsid w:val="001871A9"/>
    <w:rsid w:val="0019399E"/>
    <w:rsid w:val="00196560"/>
    <w:rsid w:val="001A19E6"/>
    <w:rsid w:val="001A3866"/>
    <w:rsid w:val="001A663E"/>
    <w:rsid w:val="001A73B2"/>
    <w:rsid w:val="001B03DD"/>
    <w:rsid w:val="001B0C74"/>
    <w:rsid w:val="001B7A83"/>
    <w:rsid w:val="001C08C6"/>
    <w:rsid w:val="001C59A8"/>
    <w:rsid w:val="001C7362"/>
    <w:rsid w:val="001D3B38"/>
    <w:rsid w:val="001D66CF"/>
    <w:rsid w:val="001D6964"/>
    <w:rsid w:val="001D6F6D"/>
    <w:rsid w:val="001E1B2F"/>
    <w:rsid w:val="001E4B8F"/>
    <w:rsid w:val="001E79A3"/>
    <w:rsid w:val="001F1863"/>
    <w:rsid w:val="001F3ABC"/>
    <w:rsid w:val="001F7C5E"/>
    <w:rsid w:val="00203B34"/>
    <w:rsid w:val="0020437D"/>
    <w:rsid w:val="00204CB0"/>
    <w:rsid w:val="0020554D"/>
    <w:rsid w:val="00205910"/>
    <w:rsid w:val="002072D4"/>
    <w:rsid w:val="00207E09"/>
    <w:rsid w:val="002112A9"/>
    <w:rsid w:val="00215363"/>
    <w:rsid w:val="00216D62"/>
    <w:rsid w:val="0022226F"/>
    <w:rsid w:val="00225FC2"/>
    <w:rsid w:val="002264B9"/>
    <w:rsid w:val="0022772B"/>
    <w:rsid w:val="0023216A"/>
    <w:rsid w:val="00233E27"/>
    <w:rsid w:val="00235365"/>
    <w:rsid w:val="002404D0"/>
    <w:rsid w:val="0025105E"/>
    <w:rsid w:val="0025451F"/>
    <w:rsid w:val="002602A3"/>
    <w:rsid w:val="00260C16"/>
    <w:rsid w:val="002629EF"/>
    <w:rsid w:val="002632F5"/>
    <w:rsid w:val="002641E5"/>
    <w:rsid w:val="00264B7B"/>
    <w:rsid w:val="00272561"/>
    <w:rsid w:val="00274C51"/>
    <w:rsid w:val="00274DBE"/>
    <w:rsid w:val="00276771"/>
    <w:rsid w:val="00283C2A"/>
    <w:rsid w:val="00285FF8"/>
    <w:rsid w:val="0029581A"/>
    <w:rsid w:val="002965BC"/>
    <w:rsid w:val="002A21A2"/>
    <w:rsid w:val="002A32DF"/>
    <w:rsid w:val="002A50B0"/>
    <w:rsid w:val="002A6648"/>
    <w:rsid w:val="002A7F81"/>
    <w:rsid w:val="002B04CC"/>
    <w:rsid w:val="002B309C"/>
    <w:rsid w:val="002B402D"/>
    <w:rsid w:val="002B56FB"/>
    <w:rsid w:val="002B5909"/>
    <w:rsid w:val="002B5AFF"/>
    <w:rsid w:val="002C46BB"/>
    <w:rsid w:val="002C4909"/>
    <w:rsid w:val="002C7CB9"/>
    <w:rsid w:val="002D1404"/>
    <w:rsid w:val="002D3DC7"/>
    <w:rsid w:val="002D3F6F"/>
    <w:rsid w:val="002D58EF"/>
    <w:rsid w:val="002E2C1A"/>
    <w:rsid w:val="002E4A3C"/>
    <w:rsid w:val="002E4D97"/>
    <w:rsid w:val="002E538A"/>
    <w:rsid w:val="002E5AB8"/>
    <w:rsid w:val="002F035E"/>
    <w:rsid w:val="002F0B05"/>
    <w:rsid w:val="002F2072"/>
    <w:rsid w:val="002F3CF6"/>
    <w:rsid w:val="002F7102"/>
    <w:rsid w:val="0030195B"/>
    <w:rsid w:val="00302319"/>
    <w:rsid w:val="00302A41"/>
    <w:rsid w:val="0030455A"/>
    <w:rsid w:val="00304F77"/>
    <w:rsid w:val="00305BF5"/>
    <w:rsid w:val="00310648"/>
    <w:rsid w:val="003126DD"/>
    <w:rsid w:val="00322793"/>
    <w:rsid w:val="0032726C"/>
    <w:rsid w:val="00327732"/>
    <w:rsid w:val="00327AD9"/>
    <w:rsid w:val="00332629"/>
    <w:rsid w:val="00341D7F"/>
    <w:rsid w:val="00342BD1"/>
    <w:rsid w:val="003450F5"/>
    <w:rsid w:val="00355E0B"/>
    <w:rsid w:val="003568AD"/>
    <w:rsid w:val="00361A8D"/>
    <w:rsid w:val="0036210C"/>
    <w:rsid w:val="003630FD"/>
    <w:rsid w:val="00363ED5"/>
    <w:rsid w:val="003641EA"/>
    <w:rsid w:val="00366783"/>
    <w:rsid w:val="0036717F"/>
    <w:rsid w:val="00367B18"/>
    <w:rsid w:val="0037662C"/>
    <w:rsid w:val="00382167"/>
    <w:rsid w:val="0038259E"/>
    <w:rsid w:val="00384BA1"/>
    <w:rsid w:val="00384FB9"/>
    <w:rsid w:val="00385D47"/>
    <w:rsid w:val="00390FDA"/>
    <w:rsid w:val="003A4E26"/>
    <w:rsid w:val="003A4EAC"/>
    <w:rsid w:val="003A7473"/>
    <w:rsid w:val="003B0202"/>
    <w:rsid w:val="003B1751"/>
    <w:rsid w:val="003B18A2"/>
    <w:rsid w:val="003B61DB"/>
    <w:rsid w:val="003B65CC"/>
    <w:rsid w:val="003C23C9"/>
    <w:rsid w:val="003C25F6"/>
    <w:rsid w:val="003C2BAC"/>
    <w:rsid w:val="003C666B"/>
    <w:rsid w:val="003C7297"/>
    <w:rsid w:val="003D107B"/>
    <w:rsid w:val="003D4045"/>
    <w:rsid w:val="003E2E31"/>
    <w:rsid w:val="003E4180"/>
    <w:rsid w:val="003E559A"/>
    <w:rsid w:val="003E694F"/>
    <w:rsid w:val="003F0740"/>
    <w:rsid w:val="003F1D61"/>
    <w:rsid w:val="003F4667"/>
    <w:rsid w:val="003F4892"/>
    <w:rsid w:val="003F4AFD"/>
    <w:rsid w:val="003F7671"/>
    <w:rsid w:val="00400CF0"/>
    <w:rsid w:val="004018CA"/>
    <w:rsid w:val="00401ED8"/>
    <w:rsid w:val="004028A0"/>
    <w:rsid w:val="00412DBA"/>
    <w:rsid w:val="00413C24"/>
    <w:rsid w:val="0041631D"/>
    <w:rsid w:val="00421B7F"/>
    <w:rsid w:val="004220E9"/>
    <w:rsid w:val="004221F3"/>
    <w:rsid w:val="00423504"/>
    <w:rsid w:val="00423C70"/>
    <w:rsid w:val="004243F1"/>
    <w:rsid w:val="004246E5"/>
    <w:rsid w:val="00425351"/>
    <w:rsid w:val="00425A5A"/>
    <w:rsid w:val="00426341"/>
    <w:rsid w:val="00427AF5"/>
    <w:rsid w:val="00427F78"/>
    <w:rsid w:val="004325D3"/>
    <w:rsid w:val="00432896"/>
    <w:rsid w:val="00433C5F"/>
    <w:rsid w:val="00434E9F"/>
    <w:rsid w:val="004373FD"/>
    <w:rsid w:val="00440D74"/>
    <w:rsid w:val="004435B1"/>
    <w:rsid w:val="0044622E"/>
    <w:rsid w:val="00447E3C"/>
    <w:rsid w:val="004518DC"/>
    <w:rsid w:val="00454D5B"/>
    <w:rsid w:val="00455C35"/>
    <w:rsid w:val="00456704"/>
    <w:rsid w:val="00457251"/>
    <w:rsid w:val="0046028D"/>
    <w:rsid w:val="00465445"/>
    <w:rsid w:val="00467818"/>
    <w:rsid w:val="0047016A"/>
    <w:rsid w:val="00475B7C"/>
    <w:rsid w:val="0048120E"/>
    <w:rsid w:val="004867A8"/>
    <w:rsid w:val="00487C87"/>
    <w:rsid w:val="00490D28"/>
    <w:rsid w:val="00491983"/>
    <w:rsid w:val="00492437"/>
    <w:rsid w:val="00493E24"/>
    <w:rsid w:val="004A02D0"/>
    <w:rsid w:val="004A4252"/>
    <w:rsid w:val="004A686A"/>
    <w:rsid w:val="004B00B9"/>
    <w:rsid w:val="004B26BD"/>
    <w:rsid w:val="004B3417"/>
    <w:rsid w:val="004B353E"/>
    <w:rsid w:val="004C19B6"/>
    <w:rsid w:val="004C652A"/>
    <w:rsid w:val="004C6E24"/>
    <w:rsid w:val="004D21FD"/>
    <w:rsid w:val="004D2A87"/>
    <w:rsid w:val="004D7050"/>
    <w:rsid w:val="004E1B00"/>
    <w:rsid w:val="004E78F5"/>
    <w:rsid w:val="004F4EBD"/>
    <w:rsid w:val="004F71B5"/>
    <w:rsid w:val="004F7984"/>
    <w:rsid w:val="0050476D"/>
    <w:rsid w:val="00504FC8"/>
    <w:rsid w:val="00507090"/>
    <w:rsid w:val="00512DE1"/>
    <w:rsid w:val="0051594C"/>
    <w:rsid w:val="0051672E"/>
    <w:rsid w:val="00516A63"/>
    <w:rsid w:val="005201E8"/>
    <w:rsid w:val="0052096E"/>
    <w:rsid w:val="00522278"/>
    <w:rsid w:val="00525948"/>
    <w:rsid w:val="00525E96"/>
    <w:rsid w:val="00527BFF"/>
    <w:rsid w:val="00531FB8"/>
    <w:rsid w:val="005334A9"/>
    <w:rsid w:val="00533D41"/>
    <w:rsid w:val="005347D3"/>
    <w:rsid w:val="005357FA"/>
    <w:rsid w:val="005379BA"/>
    <w:rsid w:val="005458C1"/>
    <w:rsid w:val="005476CA"/>
    <w:rsid w:val="00551060"/>
    <w:rsid w:val="005516FF"/>
    <w:rsid w:val="00553504"/>
    <w:rsid w:val="00556B88"/>
    <w:rsid w:val="0056141C"/>
    <w:rsid w:val="00564D9A"/>
    <w:rsid w:val="00570186"/>
    <w:rsid w:val="00574549"/>
    <w:rsid w:val="00575BBA"/>
    <w:rsid w:val="00576329"/>
    <w:rsid w:val="00576580"/>
    <w:rsid w:val="0057699F"/>
    <w:rsid w:val="00576F58"/>
    <w:rsid w:val="00580671"/>
    <w:rsid w:val="005806C2"/>
    <w:rsid w:val="00581AA7"/>
    <w:rsid w:val="005863CF"/>
    <w:rsid w:val="005875B4"/>
    <w:rsid w:val="00595D17"/>
    <w:rsid w:val="005A414D"/>
    <w:rsid w:val="005A4780"/>
    <w:rsid w:val="005B395F"/>
    <w:rsid w:val="005B3EB3"/>
    <w:rsid w:val="005B5A11"/>
    <w:rsid w:val="005B61C3"/>
    <w:rsid w:val="005B7662"/>
    <w:rsid w:val="005C1A17"/>
    <w:rsid w:val="005C3AD2"/>
    <w:rsid w:val="005C4469"/>
    <w:rsid w:val="005C6A11"/>
    <w:rsid w:val="005C6EC3"/>
    <w:rsid w:val="005C72C6"/>
    <w:rsid w:val="005C7FED"/>
    <w:rsid w:val="005D3BF8"/>
    <w:rsid w:val="005E0576"/>
    <w:rsid w:val="005E276B"/>
    <w:rsid w:val="005E283F"/>
    <w:rsid w:val="005E43AA"/>
    <w:rsid w:val="005E4561"/>
    <w:rsid w:val="005E4B11"/>
    <w:rsid w:val="005F0961"/>
    <w:rsid w:val="005F1464"/>
    <w:rsid w:val="005F2E3D"/>
    <w:rsid w:val="005F3659"/>
    <w:rsid w:val="005F6EF6"/>
    <w:rsid w:val="005F7EE3"/>
    <w:rsid w:val="00602C98"/>
    <w:rsid w:val="00607EC7"/>
    <w:rsid w:val="00611B62"/>
    <w:rsid w:val="00611CE1"/>
    <w:rsid w:val="0061257B"/>
    <w:rsid w:val="00612A7D"/>
    <w:rsid w:val="006133DB"/>
    <w:rsid w:val="006135F0"/>
    <w:rsid w:val="006222BE"/>
    <w:rsid w:val="006223F2"/>
    <w:rsid w:val="006236AC"/>
    <w:rsid w:val="006257C4"/>
    <w:rsid w:val="00634CEB"/>
    <w:rsid w:val="00635F6F"/>
    <w:rsid w:val="00642A7A"/>
    <w:rsid w:val="006430C6"/>
    <w:rsid w:val="006438AA"/>
    <w:rsid w:val="0064500E"/>
    <w:rsid w:val="00645019"/>
    <w:rsid w:val="00652BB8"/>
    <w:rsid w:val="0065550A"/>
    <w:rsid w:val="00655E67"/>
    <w:rsid w:val="00656FE1"/>
    <w:rsid w:val="00657A10"/>
    <w:rsid w:val="00661FCA"/>
    <w:rsid w:val="00662195"/>
    <w:rsid w:val="006653F5"/>
    <w:rsid w:val="00667A49"/>
    <w:rsid w:val="00672E2F"/>
    <w:rsid w:val="00673676"/>
    <w:rsid w:val="00674247"/>
    <w:rsid w:val="00675864"/>
    <w:rsid w:val="00680B22"/>
    <w:rsid w:val="0068103E"/>
    <w:rsid w:val="006825A4"/>
    <w:rsid w:val="00683038"/>
    <w:rsid w:val="006830E4"/>
    <w:rsid w:val="006858FF"/>
    <w:rsid w:val="0068721A"/>
    <w:rsid w:val="006907ED"/>
    <w:rsid w:val="006914BB"/>
    <w:rsid w:val="006915ED"/>
    <w:rsid w:val="006964B0"/>
    <w:rsid w:val="006A21B9"/>
    <w:rsid w:val="006A3A46"/>
    <w:rsid w:val="006A4158"/>
    <w:rsid w:val="006A501C"/>
    <w:rsid w:val="006B1FF4"/>
    <w:rsid w:val="006B41B0"/>
    <w:rsid w:val="006B4402"/>
    <w:rsid w:val="006B4771"/>
    <w:rsid w:val="006B5D67"/>
    <w:rsid w:val="006B5EDC"/>
    <w:rsid w:val="006B665A"/>
    <w:rsid w:val="006B7AD4"/>
    <w:rsid w:val="006C1852"/>
    <w:rsid w:val="006C4E82"/>
    <w:rsid w:val="006C4FDE"/>
    <w:rsid w:val="006C6B43"/>
    <w:rsid w:val="006D04DE"/>
    <w:rsid w:val="006D2AF2"/>
    <w:rsid w:val="006D43B1"/>
    <w:rsid w:val="006D4A96"/>
    <w:rsid w:val="006E083F"/>
    <w:rsid w:val="006E2698"/>
    <w:rsid w:val="006E7E71"/>
    <w:rsid w:val="006F2689"/>
    <w:rsid w:val="006F2B08"/>
    <w:rsid w:val="006F4C34"/>
    <w:rsid w:val="006F549D"/>
    <w:rsid w:val="006F5E24"/>
    <w:rsid w:val="00701509"/>
    <w:rsid w:val="0070392C"/>
    <w:rsid w:val="00704B6A"/>
    <w:rsid w:val="00705AF5"/>
    <w:rsid w:val="007061B8"/>
    <w:rsid w:val="007109A6"/>
    <w:rsid w:val="007133A6"/>
    <w:rsid w:val="007156E1"/>
    <w:rsid w:val="00715DC4"/>
    <w:rsid w:val="007175A8"/>
    <w:rsid w:val="00717B84"/>
    <w:rsid w:val="00723470"/>
    <w:rsid w:val="00731244"/>
    <w:rsid w:val="007363D1"/>
    <w:rsid w:val="00737BFA"/>
    <w:rsid w:val="00743069"/>
    <w:rsid w:val="007432A2"/>
    <w:rsid w:val="0074489B"/>
    <w:rsid w:val="00754E3F"/>
    <w:rsid w:val="00755B4D"/>
    <w:rsid w:val="00756FAD"/>
    <w:rsid w:val="00760532"/>
    <w:rsid w:val="0076083D"/>
    <w:rsid w:val="007617C5"/>
    <w:rsid w:val="007620E2"/>
    <w:rsid w:val="00764519"/>
    <w:rsid w:val="0076654C"/>
    <w:rsid w:val="00771537"/>
    <w:rsid w:val="00773360"/>
    <w:rsid w:val="00780429"/>
    <w:rsid w:val="0078055B"/>
    <w:rsid w:val="00785B31"/>
    <w:rsid w:val="00785B8A"/>
    <w:rsid w:val="00786B77"/>
    <w:rsid w:val="00787547"/>
    <w:rsid w:val="007879ED"/>
    <w:rsid w:val="00790ACE"/>
    <w:rsid w:val="00792248"/>
    <w:rsid w:val="0079397B"/>
    <w:rsid w:val="007965C8"/>
    <w:rsid w:val="007A0028"/>
    <w:rsid w:val="007A0111"/>
    <w:rsid w:val="007A1837"/>
    <w:rsid w:val="007A65B7"/>
    <w:rsid w:val="007B07AE"/>
    <w:rsid w:val="007B2160"/>
    <w:rsid w:val="007B238A"/>
    <w:rsid w:val="007B39EF"/>
    <w:rsid w:val="007B3CC8"/>
    <w:rsid w:val="007B3F74"/>
    <w:rsid w:val="007B5F5C"/>
    <w:rsid w:val="007B6882"/>
    <w:rsid w:val="007B6ECD"/>
    <w:rsid w:val="007B76B7"/>
    <w:rsid w:val="007C07D4"/>
    <w:rsid w:val="007C1AF4"/>
    <w:rsid w:val="007C2012"/>
    <w:rsid w:val="007C339C"/>
    <w:rsid w:val="007C5552"/>
    <w:rsid w:val="007C63CF"/>
    <w:rsid w:val="007D2D5E"/>
    <w:rsid w:val="007D31C0"/>
    <w:rsid w:val="007E16EE"/>
    <w:rsid w:val="007E1B1D"/>
    <w:rsid w:val="007E30E2"/>
    <w:rsid w:val="007F1018"/>
    <w:rsid w:val="007F1356"/>
    <w:rsid w:val="007F200B"/>
    <w:rsid w:val="007F6EDD"/>
    <w:rsid w:val="007F7D12"/>
    <w:rsid w:val="00802152"/>
    <w:rsid w:val="00802183"/>
    <w:rsid w:val="008062EF"/>
    <w:rsid w:val="0081113B"/>
    <w:rsid w:val="008119A5"/>
    <w:rsid w:val="008157C0"/>
    <w:rsid w:val="008160B9"/>
    <w:rsid w:val="00816B9D"/>
    <w:rsid w:val="00816F66"/>
    <w:rsid w:val="008226AC"/>
    <w:rsid w:val="00822EF3"/>
    <w:rsid w:val="00825C15"/>
    <w:rsid w:val="00825D45"/>
    <w:rsid w:val="00830B96"/>
    <w:rsid w:val="00830EA9"/>
    <w:rsid w:val="008310A8"/>
    <w:rsid w:val="0083286B"/>
    <w:rsid w:val="00833184"/>
    <w:rsid w:val="008334D4"/>
    <w:rsid w:val="00834461"/>
    <w:rsid w:val="008375F6"/>
    <w:rsid w:val="0084359E"/>
    <w:rsid w:val="0084404E"/>
    <w:rsid w:val="00846217"/>
    <w:rsid w:val="0085282E"/>
    <w:rsid w:val="00854CD9"/>
    <w:rsid w:val="008566BE"/>
    <w:rsid w:val="00856E2B"/>
    <w:rsid w:val="00857CD7"/>
    <w:rsid w:val="00861FE9"/>
    <w:rsid w:val="008622E6"/>
    <w:rsid w:val="00862A66"/>
    <w:rsid w:val="00862B32"/>
    <w:rsid w:val="00863296"/>
    <w:rsid w:val="00867D1D"/>
    <w:rsid w:val="008712DB"/>
    <w:rsid w:val="0087274D"/>
    <w:rsid w:val="00872D85"/>
    <w:rsid w:val="00873663"/>
    <w:rsid w:val="00875D96"/>
    <w:rsid w:val="008803AF"/>
    <w:rsid w:val="0088182F"/>
    <w:rsid w:val="00883F18"/>
    <w:rsid w:val="00885349"/>
    <w:rsid w:val="0088629A"/>
    <w:rsid w:val="008878A5"/>
    <w:rsid w:val="00890C5F"/>
    <w:rsid w:val="008936C6"/>
    <w:rsid w:val="008959B7"/>
    <w:rsid w:val="00895C64"/>
    <w:rsid w:val="008A1DC7"/>
    <w:rsid w:val="008A3F3A"/>
    <w:rsid w:val="008A4D18"/>
    <w:rsid w:val="008A50F8"/>
    <w:rsid w:val="008B081B"/>
    <w:rsid w:val="008B1181"/>
    <w:rsid w:val="008B1285"/>
    <w:rsid w:val="008B1D52"/>
    <w:rsid w:val="008B1D65"/>
    <w:rsid w:val="008B1EEF"/>
    <w:rsid w:val="008B20F9"/>
    <w:rsid w:val="008B2DCF"/>
    <w:rsid w:val="008B3BDD"/>
    <w:rsid w:val="008B7576"/>
    <w:rsid w:val="008C258A"/>
    <w:rsid w:val="008D77B5"/>
    <w:rsid w:val="008E24EE"/>
    <w:rsid w:val="008F1F09"/>
    <w:rsid w:val="008F39CF"/>
    <w:rsid w:val="008F4253"/>
    <w:rsid w:val="008F6098"/>
    <w:rsid w:val="008F74AF"/>
    <w:rsid w:val="00900163"/>
    <w:rsid w:val="00903B7E"/>
    <w:rsid w:val="00904224"/>
    <w:rsid w:val="009057EE"/>
    <w:rsid w:val="0090591E"/>
    <w:rsid w:val="009077A1"/>
    <w:rsid w:val="00914B17"/>
    <w:rsid w:val="00917D59"/>
    <w:rsid w:val="0092321D"/>
    <w:rsid w:val="009318D0"/>
    <w:rsid w:val="00932188"/>
    <w:rsid w:val="00932842"/>
    <w:rsid w:val="00933B9D"/>
    <w:rsid w:val="00934919"/>
    <w:rsid w:val="00935DAC"/>
    <w:rsid w:val="00940E92"/>
    <w:rsid w:val="0094457B"/>
    <w:rsid w:val="0094628B"/>
    <w:rsid w:val="009511B9"/>
    <w:rsid w:val="00951F0D"/>
    <w:rsid w:val="00954981"/>
    <w:rsid w:val="00955D8B"/>
    <w:rsid w:val="00956275"/>
    <w:rsid w:val="009571CB"/>
    <w:rsid w:val="00961C4E"/>
    <w:rsid w:val="00962FFA"/>
    <w:rsid w:val="00965F60"/>
    <w:rsid w:val="00966284"/>
    <w:rsid w:val="00967B8C"/>
    <w:rsid w:val="00973E06"/>
    <w:rsid w:val="009745E1"/>
    <w:rsid w:val="00974FC0"/>
    <w:rsid w:val="009767CD"/>
    <w:rsid w:val="00980BAC"/>
    <w:rsid w:val="0098215D"/>
    <w:rsid w:val="00982653"/>
    <w:rsid w:val="00983549"/>
    <w:rsid w:val="00984A9D"/>
    <w:rsid w:val="00987043"/>
    <w:rsid w:val="00990703"/>
    <w:rsid w:val="009A0996"/>
    <w:rsid w:val="009A1F98"/>
    <w:rsid w:val="009A4FE6"/>
    <w:rsid w:val="009A68B9"/>
    <w:rsid w:val="009B272D"/>
    <w:rsid w:val="009B7311"/>
    <w:rsid w:val="009C1C87"/>
    <w:rsid w:val="009C21CF"/>
    <w:rsid w:val="009C2A18"/>
    <w:rsid w:val="009C36B1"/>
    <w:rsid w:val="009C3AD6"/>
    <w:rsid w:val="009C50DA"/>
    <w:rsid w:val="009D04A2"/>
    <w:rsid w:val="009D0894"/>
    <w:rsid w:val="009D091D"/>
    <w:rsid w:val="009D188D"/>
    <w:rsid w:val="009D40DD"/>
    <w:rsid w:val="009D5DEA"/>
    <w:rsid w:val="009D650E"/>
    <w:rsid w:val="009D7ECB"/>
    <w:rsid w:val="009E0149"/>
    <w:rsid w:val="009E0214"/>
    <w:rsid w:val="009E06DE"/>
    <w:rsid w:val="009E1E54"/>
    <w:rsid w:val="009E686B"/>
    <w:rsid w:val="009E6F41"/>
    <w:rsid w:val="009F1B0A"/>
    <w:rsid w:val="009F49D3"/>
    <w:rsid w:val="00A031FA"/>
    <w:rsid w:val="00A041AC"/>
    <w:rsid w:val="00A05865"/>
    <w:rsid w:val="00A0700B"/>
    <w:rsid w:val="00A14FA5"/>
    <w:rsid w:val="00A15549"/>
    <w:rsid w:val="00A15E37"/>
    <w:rsid w:val="00A17D1F"/>
    <w:rsid w:val="00A20F1E"/>
    <w:rsid w:val="00A2107A"/>
    <w:rsid w:val="00A213F0"/>
    <w:rsid w:val="00A24A1A"/>
    <w:rsid w:val="00A25130"/>
    <w:rsid w:val="00A25C62"/>
    <w:rsid w:val="00A25F12"/>
    <w:rsid w:val="00A266B5"/>
    <w:rsid w:val="00A302C5"/>
    <w:rsid w:val="00A304F9"/>
    <w:rsid w:val="00A310C5"/>
    <w:rsid w:val="00A31999"/>
    <w:rsid w:val="00A34B6B"/>
    <w:rsid w:val="00A46D01"/>
    <w:rsid w:val="00A50D78"/>
    <w:rsid w:val="00A5387E"/>
    <w:rsid w:val="00A549F5"/>
    <w:rsid w:val="00A5570B"/>
    <w:rsid w:val="00A56561"/>
    <w:rsid w:val="00A56640"/>
    <w:rsid w:val="00A57279"/>
    <w:rsid w:val="00A603DB"/>
    <w:rsid w:val="00A608EB"/>
    <w:rsid w:val="00A61402"/>
    <w:rsid w:val="00A620EB"/>
    <w:rsid w:val="00A671DE"/>
    <w:rsid w:val="00A705AB"/>
    <w:rsid w:val="00A709AB"/>
    <w:rsid w:val="00A73A94"/>
    <w:rsid w:val="00A73EA9"/>
    <w:rsid w:val="00A751CB"/>
    <w:rsid w:val="00A77577"/>
    <w:rsid w:val="00A77EAC"/>
    <w:rsid w:val="00A82AC0"/>
    <w:rsid w:val="00A85037"/>
    <w:rsid w:val="00A8515B"/>
    <w:rsid w:val="00A862A3"/>
    <w:rsid w:val="00A90873"/>
    <w:rsid w:val="00A948CE"/>
    <w:rsid w:val="00A95D97"/>
    <w:rsid w:val="00AA2573"/>
    <w:rsid w:val="00AA2859"/>
    <w:rsid w:val="00AA3430"/>
    <w:rsid w:val="00AA4197"/>
    <w:rsid w:val="00AA474D"/>
    <w:rsid w:val="00AB20A5"/>
    <w:rsid w:val="00AB24E0"/>
    <w:rsid w:val="00AB3F19"/>
    <w:rsid w:val="00AB412F"/>
    <w:rsid w:val="00AB498A"/>
    <w:rsid w:val="00AB62B0"/>
    <w:rsid w:val="00AB68A3"/>
    <w:rsid w:val="00AB706F"/>
    <w:rsid w:val="00AB71EB"/>
    <w:rsid w:val="00AB7852"/>
    <w:rsid w:val="00AC0A4D"/>
    <w:rsid w:val="00AD0CA6"/>
    <w:rsid w:val="00AD16E8"/>
    <w:rsid w:val="00AD2320"/>
    <w:rsid w:val="00AD45FD"/>
    <w:rsid w:val="00AD5B09"/>
    <w:rsid w:val="00AE07C2"/>
    <w:rsid w:val="00AE0B89"/>
    <w:rsid w:val="00AE1414"/>
    <w:rsid w:val="00AE6647"/>
    <w:rsid w:val="00AE6E62"/>
    <w:rsid w:val="00AF1509"/>
    <w:rsid w:val="00AF162E"/>
    <w:rsid w:val="00AF2285"/>
    <w:rsid w:val="00AF2AAF"/>
    <w:rsid w:val="00AF3263"/>
    <w:rsid w:val="00AF5FC7"/>
    <w:rsid w:val="00AF6412"/>
    <w:rsid w:val="00AF6DC9"/>
    <w:rsid w:val="00AF79A5"/>
    <w:rsid w:val="00B003AD"/>
    <w:rsid w:val="00B03423"/>
    <w:rsid w:val="00B04FCB"/>
    <w:rsid w:val="00B058B5"/>
    <w:rsid w:val="00B05DB5"/>
    <w:rsid w:val="00B11B78"/>
    <w:rsid w:val="00B1728A"/>
    <w:rsid w:val="00B21875"/>
    <w:rsid w:val="00B35055"/>
    <w:rsid w:val="00B35F32"/>
    <w:rsid w:val="00B363CD"/>
    <w:rsid w:val="00B37448"/>
    <w:rsid w:val="00B43B16"/>
    <w:rsid w:val="00B44CD5"/>
    <w:rsid w:val="00B4568D"/>
    <w:rsid w:val="00B46F24"/>
    <w:rsid w:val="00B53D6F"/>
    <w:rsid w:val="00B549D9"/>
    <w:rsid w:val="00B5685B"/>
    <w:rsid w:val="00B56EA2"/>
    <w:rsid w:val="00B57156"/>
    <w:rsid w:val="00B64801"/>
    <w:rsid w:val="00B660AB"/>
    <w:rsid w:val="00B7005D"/>
    <w:rsid w:val="00B70624"/>
    <w:rsid w:val="00B70B0B"/>
    <w:rsid w:val="00B724CC"/>
    <w:rsid w:val="00B7434C"/>
    <w:rsid w:val="00B7540B"/>
    <w:rsid w:val="00B8550E"/>
    <w:rsid w:val="00B9166A"/>
    <w:rsid w:val="00B92024"/>
    <w:rsid w:val="00B93E77"/>
    <w:rsid w:val="00BA1A6E"/>
    <w:rsid w:val="00BA2605"/>
    <w:rsid w:val="00BA76DE"/>
    <w:rsid w:val="00BA7B8E"/>
    <w:rsid w:val="00BB534A"/>
    <w:rsid w:val="00BB5BC4"/>
    <w:rsid w:val="00BB670B"/>
    <w:rsid w:val="00BC30ED"/>
    <w:rsid w:val="00BC3404"/>
    <w:rsid w:val="00BC58BB"/>
    <w:rsid w:val="00BC660F"/>
    <w:rsid w:val="00BD3C13"/>
    <w:rsid w:val="00BD41A3"/>
    <w:rsid w:val="00BD566E"/>
    <w:rsid w:val="00BD5895"/>
    <w:rsid w:val="00BD5A0B"/>
    <w:rsid w:val="00BF6133"/>
    <w:rsid w:val="00C04A60"/>
    <w:rsid w:val="00C07666"/>
    <w:rsid w:val="00C101E5"/>
    <w:rsid w:val="00C113C2"/>
    <w:rsid w:val="00C11495"/>
    <w:rsid w:val="00C11F3D"/>
    <w:rsid w:val="00C129D6"/>
    <w:rsid w:val="00C158C5"/>
    <w:rsid w:val="00C15CF0"/>
    <w:rsid w:val="00C1710F"/>
    <w:rsid w:val="00C20F65"/>
    <w:rsid w:val="00C212AC"/>
    <w:rsid w:val="00C2382B"/>
    <w:rsid w:val="00C24574"/>
    <w:rsid w:val="00C26628"/>
    <w:rsid w:val="00C3040B"/>
    <w:rsid w:val="00C30902"/>
    <w:rsid w:val="00C31799"/>
    <w:rsid w:val="00C408A3"/>
    <w:rsid w:val="00C41F91"/>
    <w:rsid w:val="00C50E8E"/>
    <w:rsid w:val="00C52C9E"/>
    <w:rsid w:val="00C536EE"/>
    <w:rsid w:val="00C56758"/>
    <w:rsid w:val="00C56A98"/>
    <w:rsid w:val="00C57036"/>
    <w:rsid w:val="00C57178"/>
    <w:rsid w:val="00C574BB"/>
    <w:rsid w:val="00C66342"/>
    <w:rsid w:val="00C7090B"/>
    <w:rsid w:val="00C724D0"/>
    <w:rsid w:val="00C77677"/>
    <w:rsid w:val="00C9091C"/>
    <w:rsid w:val="00C9109E"/>
    <w:rsid w:val="00C954B5"/>
    <w:rsid w:val="00C967FE"/>
    <w:rsid w:val="00CA088C"/>
    <w:rsid w:val="00CA67EF"/>
    <w:rsid w:val="00CB2512"/>
    <w:rsid w:val="00CB2A70"/>
    <w:rsid w:val="00CB3B5D"/>
    <w:rsid w:val="00CB3D7C"/>
    <w:rsid w:val="00CB58BE"/>
    <w:rsid w:val="00CB74C8"/>
    <w:rsid w:val="00CC3F2E"/>
    <w:rsid w:val="00CC49F9"/>
    <w:rsid w:val="00CC519F"/>
    <w:rsid w:val="00CC6406"/>
    <w:rsid w:val="00CD048C"/>
    <w:rsid w:val="00CD267F"/>
    <w:rsid w:val="00CD277F"/>
    <w:rsid w:val="00CD5BFC"/>
    <w:rsid w:val="00CE1B3D"/>
    <w:rsid w:val="00CE2BB2"/>
    <w:rsid w:val="00CE6825"/>
    <w:rsid w:val="00CF66EE"/>
    <w:rsid w:val="00D00A6B"/>
    <w:rsid w:val="00D05E6A"/>
    <w:rsid w:val="00D07D6A"/>
    <w:rsid w:val="00D10287"/>
    <w:rsid w:val="00D15AB2"/>
    <w:rsid w:val="00D16024"/>
    <w:rsid w:val="00D202FF"/>
    <w:rsid w:val="00D21922"/>
    <w:rsid w:val="00D22DC6"/>
    <w:rsid w:val="00D23148"/>
    <w:rsid w:val="00D25B53"/>
    <w:rsid w:val="00D31117"/>
    <w:rsid w:val="00D3303C"/>
    <w:rsid w:val="00D35BAE"/>
    <w:rsid w:val="00D35DE2"/>
    <w:rsid w:val="00D35E4B"/>
    <w:rsid w:val="00D3684A"/>
    <w:rsid w:val="00D369BC"/>
    <w:rsid w:val="00D40CC8"/>
    <w:rsid w:val="00D41981"/>
    <w:rsid w:val="00D4278C"/>
    <w:rsid w:val="00D42E74"/>
    <w:rsid w:val="00D4345E"/>
    <w:rsid w:val="00D45D58"/>
    <w:rsid w:val="00D461CC"/>
    <w:rsid w:val="00D51E31"/>
    <w:rsid w:val="00D53EC1"/>
    <w:rsid w:val="00D5447A"/>
    <w:rsid w:val="00D54D41"/>
    <w:rsid w:val="00D5659C"/>
    <w:rsid w:val="00D63977"/>
    <w:rsid w:val="00D653C0"/>
    <w:rsid w:val="00D7083B"/>
    <w:rsid w:val="00D729D2"/>
    <w:rsid w:val="00D737FE"/>
    <w:rsid w:val="00D7591D"/>
    <w:rsid w:val="00D76883"/>
    <w:rsid w:val="00D77F03"/>
    <w:rsid w:val="00D80706"/>
    <w:rsid w:val="00D83000"/>
    <w:rsid w:val="00D86BBD"/>
    <w:rsid w:val="00D86C53"/>
    <w:rsid w:val="00D919BC"/>
    <w:rsid w:val="00D928F8"/>
    <w:rsid w:val="00D9292D"/>
    <w:rsid w:val="00D931E1"/>
    <w:rsid w:val="00D96377"/>
    <w:rsid w:val="00D970F2"/>
    <w:rsid w:val="00DA212F"/>
    <w:rsid w:val="00DA499B"/>
    <w:rsid w:val="00DA7A48"/>
    <w:rsid w:val="00DB24C0"/>
    <w:rsid w:val="00DB44AE"/>
    <w:rsid w:val="00DB6F0E"/>
    <w:rsid w:val="00DB70A9"/>
    <w:rsid w:val="00DC1268"/>
    <w:rsid w:val="00DC1B2C"/>
    <w:rsid w:val="00DC360B"/>
    <w:rsid w:val="00DC4D17"/>
    <w:rsid w:val="00DC52E0"/>
    <w:rsid w:val="00DC7DC7"/>
    <w:rsid w:val="00DD0141"/>
    <w:rsid w:val="00DD03D5"/>
    <w:rsid w:val="00DD12E1"/>
    <w:rsid w:val="00DD2D42"/>
    <w:rsid w:val="00DD3309"/>
    <w:rsid w:val="00DD3351"/>
    <w:rsid w:val="00DD5C1B"/>
    <w:rsid w:val="00DD6545"/>
    <w:rsid w:val="00DD7D47"/>
    <w:rsid w:val="00DE15CD"/>
    <w:rsid w:val="00DE1901"/>
    <w:rsid w:val="00DE2A9A"/>
    <w:rsid w:val="00DE663F"/>
    <w:rsid w:val="00DF21AE"/>
    <w:rsid w:val="00DF307C"/>
    <w:rsid w:val="00DF38C5"/>
    <w:rsid w:val="00DF4E9D"/>
    <w:rsid w:val="00DF55E3"/>
    <w:rsid w:val="00DF5840"/>
    <w:rsid w:val="00DF5F20"/>
    <w:rsid w:val="00DF7156"/>
    <w:rsid w:val="00E01236"/>
    <w:rsid w:val="00E02C95"/>
    <w:rsid w:val="00E02F30"/>
    <w:rsid w:val="00E04307"/>
    <w:rsid w:val="00E04482"/>
    <w:rsid w:val="00E04EFB"/>
    <w:rsid w:val="00E059C1"/>
    <w:rsid w:val="00E05B61"/>
    <w:rsid w:val="00E07835"/>
    <w:rsid w:val="00E133F1"/>
    <w:rsid w:val="00E14E05"/>
    <w:rsid w:val="00E20D1F"/>
    <w:rsid w:val="00E221A7"/>
    <w:rsid w:val="00E24267"/>
    <w:rsid w:val="00E2733F"/>
    <w:rsid w:val="00E27CB6"/>
    <w:rsid w:val="00E31172"/>
    <w:rsid w:val="00E35CA9"/>
    <w:rsid w:val="00E3793C"/>
    <w:rsid w:val="00E40423"/>
    <w:rsid w:val="00E405F7"/>
    <w:rsid w:val="00E41116"/>
    <w:rsid w:val="00E43AB6"/>
    <w:rsid w:val="00E43CAB"/>
    <w:rsid w:val="00E44873"/>
    <w:rsid w:val="00E45C23"/>
    <w:rsid w:val="00E51D7E"/>
    <w:rsid w:val="00E531F1"/>
    <w:rsid w:val="00E5607D"/>
    <w:rsid w:val="00E561CB"/>
    <w:rsid w:val="00E61438"/>
    <w:rsid w:val="00E61570"/>
    <w:rsid w:val="00E62741"/>
    <w:rsid w:val="00E64C17"/>
    <w:rsid w:val="00E66192"/>
    <w:rsid w:val="00E668A5"/>
    <w:rsid w:val="00E704D9"/>
    <w:rsid w:val="00E742AD"/>
    <w:rsid w:val="00E74C52"/>
    <w:rsid w:val="00E76D58"/>
    <w:rsid w:val="00E81715"/>
    <w:rsid w:val="00E8207E"/>
    <w:rsid w:val="00E82975"/>
    <w:rsid w:val="00E829BC"/>
    <w:rsid w:val="00E86739"/>
    <w:rsid w:val="00E9079B"/>
    <w:rsid w:val="00E923D0"/>
    <w:rsid w:val="00E92849"/>
    <w:rsid w:val="00E93813"/>
    <w:rsid w:val="00E97857"/>
    <w:rsid w:val="00EA3895"/>
    <w:rsid w:val="00EA4555"/>
    <w:rsid w:val="00EA4F00"/>
    <w:rsid w:val="00EB5620"/>
    <w:rsid w:val="00EC0341"/>
    <w:rsid w:val="00EC1717"/>
    <w:rsid w:val="00EC1C24"/>
    <w:rsid w:val="00EC30D7"/>
    <w:rsid w:val="00EC55D9"/>
    <w:rsid w:val="00EC5C87"/>
    <w:rsid w:val="00EC5E12"/>
    <w:rsid w:val="00EC6DAB"/>
    <w:rsid w:val="00ED339B"/>
    <w:rsid w:val="00ED7198"/>
    <w:rsid w:val="00ED731E"/>
    <w:rsid w:val="00EE10B1"/>
    <w:rsid w:val="00EE6B04"/>
    <w:rsid w:val="00EE7841"/>
    <w:rsid w:val="00EF3821"/>
    <w:rsid w:val="00EF5BEC"/>
    <w:rsid w:val="00EF7A42"/>
    <w:rsid w:val="00F0094F"/>
    <w:rsid w:val="00F01154"/>
    <w:rsid w:val="00F012A4"/>
    <w:rsid w:val="00F01A8A"/>
    <w:rsid w:val="00F064CE"/>
    <w:rsid w:val="00F0788A"/>
    <w:rsid w:val="00F13128"/>
    <w:rsid w:val="00F1498D"/>
    <w:rsid w:val="00F162EF"/>
    <w:rsid w:val="00F24810"/>
    <w:rsid w:val="00F25813"/>
    <w:rsid w:val="00F25D7F"/>
    <w:rsid w:val="00F30FBB"/>
    <w:rsid w:val="00F31DB1"/>
    <w:rsid w:val="00F41684"/>
    <w:rsid w:val="00F43373"/>
    <w:rsid w:val="00F437DD"/>
    <w:rsid w:val="00F464F2"/>
    <w:rsid w:val="00F4697C"/>
    <w:rsid w:val="00F46D47"/>
    <w:rsid w:val="00F50FFF"/>
    <w:rsid w:val="00F52306"/>
    <w:rsid w:val="00F52EBC"/>
    <w:rsid w:val="00F5306A"/>
    <w:rsid w:val="00F556C0"/>
    <w:rsid w:val="00F60E6B"/>
    <w:rsid w:val="00F6145B"/>
    <w:rsid w:val="00F64B69"/>
    <w:rsid w:val="00F667F1"/>
    <w:rsid w:val="00F66EF8"/>
    <w:rsid w:val="00F70711"/>
    <w:rsid w:val="00F70FB0"/>
    <w:rsid w:val="00F75DA3"/>
    <w:rsid w:val="00F76E77"/>
    <w:rsid w:val="00F77049"/>
    <w:rsid w:val="00F8103C"/>
    <w:rsid w:val="00F81605"/>
    <w:rsid w:val="00F82208"/>
    <w:rsid w:val="00F82FF0"/>
    <w:rsid w:val="00F840B5"/>
    <w:rsid w:val="00F84DBB"/>
    <w:rsid w:val="00F85CC3"/>
    <w:rsid w:val="00F85F9E"/>
    <w:rsid w:val="00F904D9"/>
    <w:rsid w:val="00F91E7B"/>
    <w:rsid w:val="00F939F8"/>
    <w:rsid w:val="00F942A6"/>
    <w:rsid w:val="00F94726"/>
    <w:rsid w:val="00F94C17"/>
    <w:rsid w:val="00F96FE4"/>
    <w:rsid w:val="00FA1AD2"/>
    <w:rsid w:val="00FA6750"/>
    <w:rsid w:val="00FA6A44"/>
    <w:rsid w:val="00FB436D"/>
    <w:rsid w:val="00FB4C2B"/>
    <w:rsid w:val="00FB72D8"/>
    <w:rsid w:val="00FB7438"/>
    <w:rsid w:val="00FC009E"/>
    <w:rsid w:val="00FC5EF4"/>
    <w:rsid w:val="00FD3273"/>
    <w:rsid w:val="00FD3CDE"/>
    <w:rsid w:val="00FD6BFE"/>
    <w:rsid w:val="00FE32C0"/>
    <w:rsid w:val="00FE35A2"/>
    <w:rsid w:val="00FE59D2"/>
    <w:rsid w:val="00FE70FB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spacing w:after="120"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rsid w:val="00196560"/>
    <w:rPr>
      <w:color w:val="800080"/>
      <w:u w:val="single"/>
    </w:rPr>
  </w:style>
  <w:style w:type="paragraph" w:customStyle="1" w:styleId="Gbred4">
    <w:name w:val="Gb_red4"/>
    <w:pPr>
      <w:ind w:firstLine="284"/>
    </w:pPr>
    <w:rPr>
      <w:sz w:val="24"/>
    </w:rPr>
  </w:style>
  <w:style w:type="paragraph" w:customStyle="1" w:styleId="Gbred41">
    <w:name w:val="Gb_red4.1"/>
    <w:basedOn w:val="Gbred4"/>
    <w:next w:val="Gbred4"/>
    <w:pPr>
      <w:spacing w:before="120" w:after="120"/>
    </w:pPr>
    <w:rPr>
      <w:u w:val="single"/>
    </w:rPr>
  </w:style>
  <w:style w:type="paragraph" w:customStyle="1" w:styleId="Gbred4b">
    <w:name w:val="Gb_red4b"/>
    <w:basedOn w:val="a"/>
    <w:next w:val="a"/>
    <w:pPr>
      <w:spacing w:before="120" w:after="120"/>
      <w:ind w:firstLine="284"/>
    </w:pPr>
    <w:rPr>
      <w:b/>
      <w:bCs/>
      <w:szCs w:val="20"/>
    </w:rPr>
  </w:style>
  <w:style w:type="paragraph" w:styleId="a5">
    <w:name w:val="Balloon Text"/>
    <w:basedOn w:val="a"/>
    <w:link w:val="a6"/>
    <w:rsid w:val="00260C16"/>
    <w:rPr>
      <w:rFonts w:ascii="Tahoma" w:hAnsi="Tahoma" w:cs="Tahoma"/>
      <w:sz w:val="16"/>
      <w:szCs w:val="16"/>
    </w:rPr>
  </w:style>
  <w:style w:type="paragraph" w:customStyle="1" w:styleId="Gbred41i">
    <w:name w:val="Gb_red4.1i"/>
    <w:basedOn w:val="Gbred41"/>
    <w:next w:val="Gbred4"/>
    <w:rPr>
      <w:i/>
    </w:rPr>
  </w:style>
  <w:style w:type="paragraph" w:customStyle="1" w:styleId="Gbred4t">
    <w:name w:val="Gb_red4t"/>
    <w:basedOn w:val="Gbred4"/>
    <w:next w:val="Gbred4"/>
    <w:pPr>
      <w:ind w:firstLine="0"/>
    </w:pPr>
  </w:style>
  <w:style w:type="paragraph" w:customStyle="1" w:styleId="Gered">
    <w:name w:val="Ge_red"/>
    <w:rPr>
      <w:sz w:val="24"/>
      <w:szCs w:val="24"/>
    </w:rPr>
  </w:style>
  <w:style w:type="paragraph" w:styleId="a7">
    <w:name w:val="Title"/>
    <w:basedOn w:val="a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sz w:val="18"/>
      <w:szCs w:val="20"/>
    </w:rPr>
  </w:style>
  <w:style w:type="paragraph" w:customStyle="1" w:styleId="Gbcts3">
    <w:name w:val="Gb_cts3"/>
    <w:basedOn w:val="Gbred4t"/>
    <w:next w:val="a"/>
    <w:pPr>
      <w:spacing w:after="120"/>
    </w:pPr>
  </w:style>
  <w:style w:type="paragraph" w:customStyle="1" w:styleId="Gbcts2">
    <w:name w:val="Gb_cts2"/>
    <w:basedOn w:val="a"/>
    <w:next w:val="a"/>
    <w:rPr>
      <w:i/>
      <w:iCs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pPr>
      <w:spacing w:before="240"/>
      <w:jc w:val="center"/>
    </w:pPr>
    <w:rPr>
      <w:b/>
      <w:bCs/>
      <w:sz w:val="32"/>
      <w:szCs w:val="32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tabs>
        <w:tab w:val="left" w:pos="1134"/>
      </w:tabs>
      <w:spacing w:after="40"/>
      <w:ind w:left="1134" w:hanging="1134"/>
    </w:pPr>
    <w:rPr>
      <w:sz w:val="20"/>
    </w:rPr>
  </w:style>
  <w:style w:type="paragraph" w:styleId="20">
    <w:name w:val="Body Text Indent 2"/>
    <w:basedOn w:val="a"/>
    <w:pPr>
      <w:tabs>
        <w:tab w:val="left" w:pos="1134"/>
      </w:tabs>
      <w:spacing w:after="40"/>
      <w:ind w:left="1134" w:hanging="1134"/>
    </w:pPr>
    <w:rPr>
      <w:color w:val="0000FF"/>
      <w:sz w:val="20"/>
    </w:rPr>
  </w:style>
  <w:style w:type="paragraph" w:styleId="30">
    <w:name w:val="Body Text Indent 3"/>
    <w:basedOn w:val="a"/>
    <w:pPr>
      <w:tabs>
        <w:tab w:val="left" w:pos="1134"/>
      </w:tabs>
      <w:spacing w:after="40"/>
      <w:ind w:left="1134" w:hanging="1134"/>
    </w:pPr>
    <w:rPr>
      <w:color w:val="FF0000"/>
      <w:sz w:val="20"/>
    </w:rPr>
  </w:style>
  <w:style w:type="paragraph" w:customStyle="1" w:styleId="10">
    <w:name w:val="Стиль1"/>
    <w:basedOn w:val="a"/>
    <w:rsid w:val="00BA1A6E"/>
    <w:pPr>
      <w:tabs>
        <w:tab w:val="left" w:pos="1134"/>
      </w:tabs>
      <w:spacing w:after="120"/>
      <w:ind w:left="1134" w:hanging="1134"/>
    </w:pPr>
    <w:rPr>
      <w:spacing w:val="-4"/>
    </w:rPr>
  </w:style>
  <w:style w:type="paragraph" w:customStyle="1" w:styleId="21">
    <w:name w:val="Стиль2"/>
    <w:pPr>
      <w:spacing w:after="120"/>
      <w:jc w:val="center"/>
    </w:pPr>
    <w:rPr>
      <w:b/>
      <w:bCs/>
      <w:color w:val="000000"/>
      <w:sz w:val="28"/>
      <w:szCs w:val="24"/>
    </w:rPr>
  </w:style>
  <w:style w:type="character" w:styleId="ad">
    <w:name w:val="Hyperlink"/>
    <w:basedOn w:val="a0"/>
    <w:rsid w:val="00423C70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rsid w:val="0026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spacing w:after="120"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rsid w:val="00196560"/>
    <w:rPr>
      <w:color w:val="800080"/>
      <w:u w:val="single"/>
    </w:rPr>
  </w:style>
  <w:style w:type="paragraph" w:customStyle="1" w:styleId="Gbred4">
    <w:name w:val="Gb_red4"/>
    <w:pPr>
      <w:ind w:firstLine="284"/>
    </w:pPr>
    <w:rPr>
      <w:sz w:val="24"/>
    </w:rPr>
  </w:style>
  <w:style w:type="paragraph" w:customStyle="1" w:styleId="Gbred41">
    <w:name w:val="Gb_red4.1"/>
    <w:basedOn w:val="Gbred4"/>
    <w:next w:val="Gbred4"/>
    <w:pPr>
      <w:spacing w:before="120" w:after="120"/>
    </w:pPr>
    <w:rPr>
      <w:u w:val="single"/>
    </w:rPr>
  </w:style>
  <w:style w:type="paragraph" w:customStyle="1" w:styleId="Gbred4b">
    <w:name w:val="Gb_red4b"/>
    <w:basedOn w:val="a"/>
    <w:next w:val="a"/>
    <w:pPr>
      <w:spacing w:before="120" w:after="120"/>
      <w:ind w:firstLine="284"/>
    </w:pPr>
    <w:rPr>
      <w:b/>
      <w:bCs/>
      <w:szCs w:val="20"/>
    </w:rPr>
  </w:style>
  <w:style w:type="paragraph" w:styleId="a5">
    <w:name w:val="Balloon Text"/>
    <w:basedOn w:val="a"/>
    <w:link w:val="a6"/>
    <w:rsid w:val="00260C16"/>
    <w:rPr>
      <w:rFonts w:ascii="Tahoma" w:hAnsi="Tahoma" w:cs="Tahoma"/>
      <w:sz w:val="16"/>
      <w:szCs w:val="16"/>
    </w:rPr>
  </w:style>
  <w:style w:type="paragraph" w:customStyle="1" w:styleId="Gbred41i">
    <w:name w:val="Gb_red4.1i"/>
    <w:basedOn w:val="Gbred41"/>
    <w:next w:val="Gbred4"/>
    <w:rPr>
      <w:i/>
    </w:rPr>
  </w:style>
  <w:style w:type="paragraph" w:customStyle="1" w:styleId="Gbred4t">
    <w:name w:val="Gb_red4t"/>
    <w:basedOn w:val="Gbred4"/>
    <w:next w:val="Gbred4"/>
    <w:pPr>
      <w:ind w:firstLine="0"/>
    </w:pPr>
  </w:style>
  <w:style w:type="paragraph" w:customStyle="1" w:styleId="Gered">
    <w:name w:val="Ge_red"/>
    <w:rPr>
      <w:sz w:val="24"/>
      <w:szCs w:val="24"/>
    </w:rPr>
  </w:style>
  <w:style w:type="paragraph" w:styleId="a7">
    <w:name w:val="Title"/>
    <w:basedOn w:val="a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sz w:val="18"/>
      <w:szCs w:val="20"/>
    </w:rPr>
  </w:style>
  <w:style w:type="paragraph" w:customStyle="1" w:styleId="Gbcts3">
    <w:name w:val="Gb_cts3"/>
    <w:basedOn w:val="Gbred4t"/>
    <w:next w:val="a"/>
    <w:pPr>
      <w:spacing w:after="120"/>
    </w:pPr>
  </w:style>
  <w:style w:type="paragraph" w:customStyle="1" w:styleId="Gbcts2">
    <w:name w:val="Gb_cts2"/>
    <w:basedOn w:val="a"/>
    <w:next w:val="a"/>
    <w:rPr>
      <w:i/>
      <w:iCs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pPr>
      <w:spacing w:before="240"/>
      <w:jc w:val="center"/>
    </w:pPr>
    <w:rPr>
      <w:b/>
      <w:bCs/>
      <w:sz w:val="32"/>
      <w:szCs w:val="32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tabs>
        <w:tab w:val="left" w:pos="1134"/>
      </w:tabs>
      <w:spacing w:after="40"/>
      <w:ind w:left="1134" w:hanging="1134"/>
    </w:pPr>
    <w:rPr>
      <w:sz w:val="20"/>
    </w:rPr>
  </w:style>
  <w:style w:type="paragraph" w:styleId="20">
    <w:name w:val="Body Text Indent 2"/>
    <w:basedOn w:val="a"/>
    <w:pPr>
      <w:tabs>
        <w:tab w:val="left" w:pos="1134"/>
      </w:tabs>
      <w:spacing w:after="40"/>
      <w:ind w:left="1134" w:hanging="1134"/>
    </w:pPr>
    <w:rPr>
      <w:color w:val="0000FF"/>
      <w:sz w:val="20"/>
    </w:rPr>
  </w:style>
  <w:style w:type="paragraph" w:styleId="30">
    <w:name w:val="Body Text Indent 3"/>
    <w:basedOn w:val="a"/>
    <w:pPr>
      <w:tabs>
        <w:tab w:val="left" w:pos="1134"/>
      </w:tabs>
      <w:spacing w:after="40"/>
      <w:ind w:left="1134" w:hanging="1134"/>
    </w:pPr>
    <w:rPr>
      <w:color w:val="FF0000"/>
      <w:sz w:val="20"/>
    </w:rPr>
  </w:style>
  <w:style w:type="paragraph" w:customStyle="1" w:styleId="10">
    <w:name w:val="Стиль1"/>
    <w:basedOn w:val="a"/>
    <w:rsid w:val="00BA1A6E"/>
    <w:pPr>
      <w:tabs>
        <w:tab w:val="left" w:pos="1134"/>
      </w:tabs>
      <w:spacing w:after="120"/>
      <w:ind w:left="1134" w:hanging="1134"/>
    </w:pPr>
    <w:rPr>
      <w:spacing w:val="-4"/>
    </w:rPr>
  </w:style>
  <w:style w:type="paragraph" w:customStyle="1" w:styleId="21">
    <w:name w:val="Стиль2"/>
    <w:pPr>
      <w:spacing w:after="120"/>
      <w:jc w:val="center"/>
    </w:pPr>
    <w:rPr>
      <w:b/>
      <w:bCs/>
      <w:color w:val="000000"/>
      <w:sz w:val="28"/>
      <w:szCs w:val="24"/>
    </w:rPr>
  </w:style>
  <w:style w:type="character" w:styleId="ad">
    <w:name w:val="Hyperlink"/>
    <w:basedOn w:val="a0"/>
    <w:rsid w:val="00423C70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rsid w:val="0026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stroforum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B5035-3E5C-4E23-BACA-9CF086BB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Фармакотерапия-2016</vt:lpstr>
    </vt:vector>
  </TitlesOfParts>
  <Company/>
  <LinksUpToDate>false</LinksUpToDate>
  <CharactersWithSpaces>7486</CharactersWithSpaces>
  <SharedDoc>false</SharedDoc>
  <HLinks>
    <vt:vector size="6" baseType="variant"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mailto:gastroforum@list.ru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Фармакотерапия-2016</dc:title>
  <dc:creator>User</dc:creator>
  <cp:lastModifiedBy>Богдан</cp:lastModifiedBy>
  <cp:revision>5</cp:revision>
  <cp:lastPrinted>2007-02-21T14:24:00Z</cp:lastPrinted>
  <dcterms:created xsi:type="dcterms:W3CDTF">2016-03-21T15:28:00Z</dcterms:created>
  <dcterms:modified xsi:type="dcterms:W3CDTF">2016-03-25T07:13:00Z</dcterms:modified>
</cp:coreProperties>
</file>